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6D" w:rsidRDefault="00A7056D">
      <w:pPr>
        <w:spacing w:line="360" w:lineRule="auto"/>
      </w:pPr>
      <w:bookmarkStart w:id="0" w:name="_GoBack"/>
      <w:bookmarkEnd w:id="0"/>
    </w:p>
    <w:p w:rsidR="00A7056D" w:rsidRDefault="00A7056D">
      <w:pPr>
        <w:spacing w:line="360" w:lineRule="auto"/>
      </w:pPr>
    </w:p>
    <w:p w:rsidR="00A7056D" w:rsidRDefault="00D264C1" w:rsidP="008276C0">
      <w:pPr>
        <w:jc w:val="center"/>
        <w:rPr>
          <w:sz w:val="40"/>
          <w:szCs w:val="40"/>
        </w:rPr>
      </w:pPr>
      <w:r w:rsidRPr="00D264C1">
        <w:rPr>
          <w:sz w:val="40"/>
          <w:szCs w:val="40"/>
        </w:rPr>
        <w:t>REQUEST FOR PROPOSAL</w:t>
      </w:r>
      <w:r w:rsidR="00E710DE">
        <w:rPr>
          <w:sz w:val="40"/>
          <w:szCs w:val="40"/>
        </w:rPr>
        <w:t>S</w:t>
      </w:r>
    </w:p>
    <w:p w:rsidR="00911D05" w:rsidRDefault="00911D05" w:rsidP="008276C0">
      <w:pPr>
        <w:jc w:val="center"/>
        <w:rPr>
          <w:sz w:val="32"/>
          <w:szCs w:val="32"/>
        </w:rPr>
      </w:pPr>
    </w:p>
    <w:p w:rsidR="00A7056D" w:rsidRDefault="00D264C1" w:rsidP="008276C0">
      <w:pPr>
        <w:jc w:val="center"/>
        <w:rPr>
          <w:sz w:val="32"/>
          <w:szCs w:val="32"/>
        </w:rPr>
      </w:pPr>
      <w:r w:rsidRPr="00911D05">
        <w:rPr>
          <w:sz w:val="32"/>
          <w:szCs w:val="32"/>
        </w:rPr>
        <w:t>TO PROVIDE</w:t>
      </w:r>
    </w:p>
    <w:p w:rsidR="00D1333C" w:rsidRPr="00911D05" w:rsidRDefault="00D1333C" w:rsidP="008276C0">
      <w:pPr>
        <w:jc w:val="center"/>
        <w:rPr>
          <w:sz w:val="32"/>
          <w:szCs w:val="32"/>
        </w:rPr>
      </w:pPr>
    </w:p>
    <w:p w:rsidR="008276C0" w:rsidRDefault="008276C0" w:rsidP="008276C0">
      <w:pPr>
        <w:jc w:val="center"/>
        <w:rPr>
          <w:sz w:val="40"/>
          <w:szCs w:val="40"/>
        </w:rPr>
      </w:pPr>
    </w:p>
    <w:p w:rsidR="008276C0" w:rsidRPr="008276C0" w:rsidRDefault="00D264C1" w:rsidP="008276C0">
      <w:pPr>
        <w:jc w:val="center"/>
        <w:rPr>
          <w:b/>
          <w:sz w:val="40"/>
          <w:szCs w:val="40"/>
        </w:rPr>
      </w:pPr>
      <w:r w:rsidRPr="008276C0">
        <w:rPr>
          <w:b/>
          <w:sz w:val="40"/>
          <w:szCs w:val="40"/>
        </w:rPr>
        <w:t>TELECOMMUNICATIONS RELAY SERVICE</w:t>
      </w:r>
      <w:r w:rsidR="008276C0" w:rsidRPr="008276C0">
        <w:rPr>
          <w:b/>
          <w:sz w:val="40"/>
          <w:szCs w:val="40"/>
        </w:rPr>
        <w:t xml:space="preserve"> </w:t>
      </w:r>
    </w:p>
    <w:p w:rsidR="008276C0" w:rsidRPr="008276C0" w:rsidRDefault="008276C0" w:rsidP="008276C0">
      <w:pPr>
        <w:jc w:val="center"/>
        <w:rPr>
          <w:b/>
          <w:sz w:val="40"/>
          <w:szCs w:val="40"/>
        </w:rPr>
      </w:pPr>
      <w:r w:rsidRPr="008276C0">
        <w:rPr>
          <w:b/>
          <w:sz w:val="40"/>
          <w:szCs w:val="40"/>
        </w:rPr>
        <w:t xml:space="preserve">and/or </w:t>
      </w:r>
    </w:p>
    <w:p w:rsidR="00A7056D" w:rsidRPr="008276C0" w:rsidRDefault="008276C0" w:rsidP="008276C0">
      <w:pPr>
        <w:jc w:val="center"/>
        <w:rPr>
          <w:b/>
          <w:sz w:val="40"/>
          <w:szCs w:val="40"/>
        </w:rPr>
      </w:pPr>
      <w:r w:rsidRPr="008276C0">
        <w:rPr>
          <w:b/>
          <w:sz w:val="40"/>
          <w:szCs w:val="40"/>
        </w:rPr>
        <w:t>CAPTIONED TELEPHONE SERVICE</w:t>
      </w:r>
    </w:p>
    <w:p w:rsidR="008276C0" w:rsidRDefault="008276C0" w:rsidP="008276C0">
      <w:pPr>
        <w:jc w:val="center"/>
        <w:rPr>
          <w:sz w:val="40"/>
          <w:szCs w:val="40"/>
        </w:rPr>
      </w:pPr>
    </w:p>
    <w:p w:rsidR="00A7056D" w:rsidRDefault="00295085" w:rsidP="008276C0">
      <w:pPr>
        <w:jc w:val="center"/>
        <w:rPr>
          <w:sz w:val="40"/>
          <w:szCs w:val="40"/>
        </w:rPr>
      </w:pPr>
      <w:r>
        <w:rPr>
          <w:sz w:val="40"/>
          <w:szCs w:val="40"/>
        </w:rPr>
        <w:t>FOR THE STATE OF</w:t>
      </w:r>
      <w:r w:rsidR="00D264C1" w:rsidRPr="00D264C1">
        <w:rPr>
          <w:sz w:val="40"/>
          <w:szCs w:val="40"/>
        </w:rPr>
        <w:t xml:space="preserve"> VERMONT</w:t>
      </w:r>
    </w:p>
    <w:p w:rsidR="00A7056D" w:rsidRDefault="00A7056D">
      <w:pPr>
        <w:spacing w:line="360" w:lineRule="auto"/>
        <w:jc w:val="center"/>
      </w:pPr>
    </w:p>
    <w:p w:rsidR="00D1333C" w:rsidRDefault="00D1333C">
      <w:pPr>
        <w:spacing w:line="360" w:lineRule="auto"/>
        <w:jc w:val="center"/>
      </w:pPr>
    </w:p>
    <w:p w:rsidR="00D1333C" w:rsidRDefault="00D1333C">
      <w:pPr>
        <w:spacing w:line="360" w:lineRule="auto"/>
        <w:jc w:val="center"/>
      </w:pPr>
    </w:p>
    <w:p w:rsidR="00A7056D" w:rsidRDefault="00A7056D">
      <w:pPr>
        <w:spacing w:line="360" w:lineRule="auto"/>
        <w:jc w:val="center"/>
      </w:pPr>
    </w:p>
    <w:p w:rsidR="00A7056D" w:rsidRDefault="00945F65" w:rsidP="00945F65">
      <w:pPr>
        <w:tabs>
          <w:tab w:val="center" w:pos="4680"/>
          <w:tab w:val="left" w:pos="7740"/>
        </w:tabs>
        <w:spacing w:line="360" w:lineRule="auto"/>
      </w:pPr>
      <w:r>
        <w:tab/>
      </w:r>
      <w:r w:rsidR="00FC7814">
        <w:t xml:space="preserve">ISSUE DATE: </w:t>
      </w:r>
      <w:r w:rsidR="0075456E">
        <w:t>January 9</w:t>
      </w:r>
      <w:r w:rsidR="00AE53FA" w:rsidRPr="00AE53FA">
        <w:rPr>
          <w:vertAlign w:val="superscript"/>
        </w:rPr>
        <w:t>th</w:t>
      </w:r>
      <w:r w:rsidR="00AE53FA">
        <w:t>, 2018</w:t>
      </w:r>
      <w:r>
        <w:tab/>
      </w:r>
    </w:p>
    <w:p w:rsidR="00A7056D" w:rsidRDefault="00F36FB4">
      <w:pPr>
        <w:spacing w:line="360" w:lineRule="auto"/>
        <w:jc w:val="center"/>
      </w:pPr>
      <w:r w:rsidRPr="00E710DE">
        <w:t xml:space="preserve">QUESTONS DUE BY: </w:t>
      </w:r>
      <w:r w:rsidR="0075456E">
        <w:t>January 16</w:t>
      </w:r>
      <w:r w:rsidR="00AE53FA" w:rsidRPr="00AE53FA">
        <w:rPr>
          <w:vertAlign w:val="superscript"/>
        </w:rPr>
        <w:t>th</w:t>
      </w:r>
      <w:r w:rsidR="00AE53FA">
        <w:t>, 2018</w:t>
      </w:r>
    </w:p>
    <w:p w:rsidR="00A7056D" w:rsidRDefault="00F36FB4">
      <w:pPr>
        <w:spacing w:line="360" w:lineRule="auto"/>
        <w:jc w:val="center"/>
      </w:pPr>
      <w:r w:rsidRPr="00E710DE">
        <w:t>DUE DATE and TIME:</w:t>
      </w:r>
      <w:r w:rsidR="008276C0">
        <w:t xml:space="preserve"> 4:30pm on</w:t>
      </w:r>
      <w:r w:rsidR="00D41D48">
        <w:t xml:space="preserve"> </w:t>
      </w:r>
      <w:r w:rsidR="0075456E">
        <w:t>February 9</w:t>
      </w:r>
      <w:r w:rsidR="0075456E" w:rsidRPr="0075456E">
        <w:rPr>
          <w:vertAlign w:val="superscript"/>
        </w:rPr>
        <w:t>th</w:t>
      </w:r>
      <w:r w:rsidR="00AE53FA">
        <w:t>,</w:t>
      </w:r>
      <w:r w:rsidR="00AE53FA">
        <w:rPr>
          <w:vertAlign w:val="superscript"/>
        </w:rPr>
        <w:t xml:space="preserve"> </w:t>
      </w:r>
      <w:r w:rsidR="00AE53FA">
        <w:t>2018</w:t>
      </w:r>
    </w:p>
    <w:p w:rsidR="00A7056D" w:rsidRDefault="00FC7814">
      <w:pPr>
        <w:spacing w:line="360" w:lineRule="auto"/>
        <w:jc w:val="center"/>
      </w:pPr>
      <w:r>
        <w:t>LOCATION OF</w:t>
      </w:r>
      <w:r w:rsidR="00046025">
        <w:t xml:space="preserve"> PUBLIC</w:t>
      </w:r>
      <w:r>
        <w:t xml:space="preserve"> BID OPENING</w:t>
      </w:r>
      <w:r w:rsidR="00F36FB4" w:rsidRPr="00E710DE">
        <w:t>: 112 State Street, Montpelier</w:t>
      </w:r>
      <w:r w:rsidR="00B86A40">
        <w:t>, VT</w:t>
      </w:r>
    </w:p>
    <w:p w:rsidR="00A7056D" w:rsidRDefault="00A7056D">
      <w:pPr>
        <w:spacing w:line="360" w:lineRule="auto"/>
        <w:jc w:val="center"/>
      </w:pPr>
    </w:p>
    <w:p w:rsidR="00A7056D" w:rsidRDefault="00A7056D">
      <w:pPr>
        <w:spacing w:line="360" w:lineRule="auto"/>
        <w:jc w:val="center"/>
      </w:pPr>
    </w:p>
    <w:p w:rsidR="00A7056D" w:rsidRDefault="00A7056D">
      <w:pPr>
        <w:spacing w:line="360" w:lineRule="auto"/>
        <w:jc w:val="center"/>
      </w:pPr>
    </w:p>
    <w:p w:rsidR="00A7056D" w:rsidRDefault="00F36FB4">
      <w:pPr>
        <w:spacing w:line="360" w:lineRule="auto"/>
        <w:jc w:val="center"/>
      </w:pPr>
      <w:r w:rsidRPr="00E710DE">
        <w:t xml:space="preserve">PURCHASING AGENT: </w:t>
      </w:r>
      <w:r w:rsidR="00D41D48">
        <w:t>CLAY PURVIS</w:t>
      </w:r>
      <w:r w:rsidRPr="00E710DE">
        <w:t xml:space="preserve"> </w:t>
      </w:r>
    </w:p>
    <w:p w:rsidR="00A7056D" w:rsidRDefault="00D41D48">
      <w:pPr>
        <w:spacing w:line="360" w:lineRule="auto"/>
        <w:jc w:val="center"/>
      </w:pPr>
      <w:r>
        <w:t>TELEPHONE: 802-371-9655</w:t>
      </w:r>
    </w:p>
    <w:p w:rsidR="00A7056D" w:rsidRDefault="00F36FB4">
      <w:pPr>
        <w:spacing w:line="360" w:lineRule="auto"/>
        <w:jc w:val="center"/>
      </w:pPr>
      <w:r w:rsidRPr="00E710DE">
        <w:t xml:space="preserve">E-MAIL: </w:t>
      </w:r>
      <w:hyperlink r:id="rId8" w:history="1">
        <w:r w:rsidR="00D41D48" w:rsidRPr="008E5333">
          <w:rPr>
            <w:rStyle w:val="Hyperlink"/>
            <w:bCs/>
          </w:rPr>
          <w:t>clay.purvis@vermont.gov</w:t>
        </w:r>
      </w:hyperlink>
      <w:r w:rsidR="00D41D48">
        <w:rPr>
          <w:bCs/>
        </w:rPr>
        <w:t xml:space="preserve"> </w:t>
      </w:r>
    </w:p>
    <w:p w:rsidR="00A7056D" w:rsidRDefault="00F36FB4">
      <w:pPr>
        <w:spacing w:line="360" w:lineRule="auto"/>
        <w:jc w:val="center"/>
      </w:pPr>
      <w:r w:rsidRPr="00E710DE">
        <w:t>FAX: 802-828-2382</w:t>
      </w:r>
    </w:p>
    <w:p w:rsidR="00A7056D" w:rsidRDefault="00A7056D">
      <w:pPr>
        <w:spacing w:line="360" w:lineRule="auto"/>
        <w:jc w:val="center"/>
      </w:pPr>
    </w:p>
    <w:p w:rsidR="00C66BD3" w:rsidRDefault="00C66BD3">
      <w:pPr>
        <w:spacing w:line="360" w:lineRule="auto"/>
        <w:jc w:val="center"/>
      </w:pPr>
    </w:p>
    <w:p w:rsidR="00247169" w:rsidRDefault="00247169">
      <w:pPr>
        <w:jc w:val="center"/>
      </w:pPr>
    </w:p>
    <w:p w:rsidR="00247169" w:rsidRDefault="00247169">
      <w:pPr>
        <w:jc w:val="center"/>
      </w:pPr>
    </w:p>
    <w:sdt>
      <w:sdtPr>
        <w:rPr>
          <w:rFonts w:ascii="Times New Roman" w:eastAsia="Times New Roman" w:hAnsi="Times New Roman" w:cs="Times New Roman"/>
          <w:b w:val="0"/>
          <w:bCs w:val="0"/>
          <w:color w:val="auto"/>
          <w:sz w:val="24"/>
          <w:szCs w:val="24"/>
          <w:lang w:eastAsia="en-US"/>
        </w:rPr>
        <w:id w:val="1876578186"/>
        <w:docPartObj>
          <w:docPartGallery w:val="Table of Contents"/>
          <w:docPartUnique/>
        </w:docPartObj>
      </w:sdtPr>
      <w:sdtEndPr>
        <w:rPr>
          <w:noProof/>
        </w:rPr>
      </w:sdtEndPr>
      <w:sdtContent>
        <w:p w:rsidR="00911D05" w:rsidRDefault="00911D05">
          <w:pPr>
            <w:pStyle w:val="TOCHeading"/>
          </w:pPr>
          <w:r>
            <w:t>Table of Contents</w:t>
          </w:r>
        </w:p>
        <w:p w:rsidR="0075456E" w:rsidRDefault="00FC07F3">
          <w:pPr>
            <w:pStyle w:val="TOC1"/>
            <w:tabs>
              <w:tab w:val="right" w:leader="dot" w:pos="9350"/>
            </w:tabs>
            <w:rPr>
              <w:rFonts w:asciiTheme="minorHAnsi" w:eastAsiaTheme="minorEastAsia" w:hAnsiTheme="minorHAnsi" w:cstheme="minorBidi"/>
              <w:noProof/>
              <w:sz w:val="22"/>
              <w:szCs w:val="22"/>
            </w:rPr>
          </w:pPr>
          <w:r>
            <w:fldChar w:fldCharType="begin"/>
          </w:r>
          <w:r w:rsidR="00911D05">
            <w:instrText xml:space="preserve"> TOC \o "1-3" \h \z \u </w:instrText>
          </w:r>
          <w:r>
            <w:fldChar w:fldCharType="separate"/>
          </w:r>
          <w:hyperlink w:anchor="_Toc503192667" w:history="1">
            <w:r w:rsidR="0075456E" w:rsidRPr="00E13A18">
              <w:rPr>
                <w:rStyle w:val="Hyperlink"/>
                <w:noProof/>
              </w:rPr>
              <w:t>I. INTRODUCTION</w:t>
            </w:r>
            <w:r w:rsidR="0075456E">
              <w:rPr>
                <w:noProof/>
                <w:webHidden/>
              </w:rPr>
              <w:tab/>
            </w:r>
            <w:r w:rsidR="0075456E">
              <w:rPr>
                <w:noProof/>
                <w:webHidden/>
              </w:rPr>
              <w:fldChar w:fldCharType="begin"/>
            </w:r>
            <w:r w:rsidR="0075456E">
              <w:rPr>
                <w:noProof/>
                <w:webHidden/>
              </w:rPr>
              <w:instrText xml:space="preserve"> PAGEREF _Toc503192667 \h </w:instrText>
            </w:r>
            <w:r w:rsidR="0075456E">
              <w:rPr>
                <w:noProof/>
                <w:webHidden/>
              </w:rPr>
            </w:r>
            <w:r w:rsidR="0075456E">
              <w:rPr>
                <w:noProof/>
                <w:webHidden/>
              </w:rPr>
              <w:fldChar w:fldCharType="separate"/>
            </w:r>
            <w:r w:rsidR="0075456E">
              <w:rPr>
                <w:noProof/>
                <w:webHidden/>
              </w:rPr>
              <w:t>4</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668" w:history="1">
            <w:r w:rsidR="0075456E" w:rsidRPr="00E13A18">
              <w:rPr>
                <w:rStyle w:val="Hyperlink"/>
                <w:noProof/>
              </w:rPr>
              <w:t>II. PROPOSAL PROCESS</w:t>
            </w:r>
            <w:r w:rsidR="0075456E">
              <w:rPr>
                <w:noProof/>
                <w:webHidden/>
              </w:rPr>
              <w:tab/>
            </w:r>
            <w:r w:rsidR="0075456E">
              <w:rPr>
                <w:noProof/>
                <w:webHidden/>
              </w:rPr>
              <w:fldChar w:fldCharType="begin"/>
            </w:r>
            <w:r w:rsidR="0075456E">
              <w:rPr>
                <w:noProof/>
                <w:webHidden/>
              </w:rPr>
              <w:instrText xml:space="preserve"> PAGEREF _Toc503192668 \h </w:instrText>
            </w:r>
            <w:r w:rsidR="0075456E">
              <w:rPr>
                <w:noProof/>
                <w:webHidden/>
              </w:rPr>
            </w:r>
            <w:r w:rsidR="0075456E">
              <w:rPr>
                <w:noProof/>
                <w:webHidden/>
              </w:rPr>
              <w:fldChar w:fldCharType="separate"/>
            </w:r>
            <w:r w:rsidR="0075456E">
              <w:rPr>
                <w:noProof/>
                <w:webHidden/>
              </w:rPr>
              <w:t>4</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69" w:history="1">
            <w:r w:rsidR="0075456E" w:rsidRPr="00E13A18">
              <w:rPr>
                <w:rStyle w:val="Hyperlink"/>
                <w:noProof/>
              </w:rPr>
              <w:t>A. WORK TO BE PERFORMED</w:t>
            </w:r>
            <w:r w:rsidR="0075456E">
              <w:rPr>
                <w:noProof/>
                <w:webHidden/>
              </w:rPr>
              <w:tab/>
            </w:r>
            <w:r w:rsidR="0075456E">
              <w:rPr>
                <w:noProof/>
                <w:webHidden/>
              </w:rPr>
              <w:fldChar w:fldCharType="begin"/>
            </w:r>
            <w:r w:rsidR="0075456E">
              <w:rPr>
                <w:noProof/>
                <w:webHidden/>
              </w:rPr>
              <w:instrText xml:space="preserve"> PAGEREF _Toc503192669 \h </w:instrText>
            </w:r>
            <w:r w:rsidR="0075456E">
              <w:rPr>
                <w:noProof/>
                <w:webHidden/>
              </w:rPr>
            </w:r>
            <w:r w:rsidR="0075456E">
              <w:rPr>
                <w:noProof/>
                <w:webHidden/>
              </w:rPr>
              <w:fldChar w:fldCharType="separate"/>
            </w:r>
            <w:r w:rsidR="0075456E">
              <w:rPr>
                <w:noProof/>
                <w:webHidden/>
              </w:rPr>
              <w:t>4</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0" w:history="1">
            <w:r w:rsidR="0075456E" w:rsidRPr="00E13A18">
              <w:rPr>
                <w:rStyle w:val="Hyperlink"/>
                <w:noProof/>
              </w:rPr>
              <w:t>B. RFP TIMETABLE</w:t>
            </w:r>
            <w:r w:rsidR="0075456E">
              <w:rPr>
                <w:noProof/>
                <w:webHidden/>
              </w:rPr>
              <w:tab/>
            </w:r>
            <w:r w:rsidR="0075456E">
              <w:rPr>
                <w:noProof/>
                <w:webHidden/>
              </w:rPr>
              <w:fldChar w:fldCharType="begin"/>
            </w:r>
            <w:r w:rsidR="0075456E">
              <w:rPr>
                <w:noProof/>
                <w:webHidden/>
              </w:rPr>
              <w:instrText xml:space="preserve"> PAGEREF _Toc503192670 \h </w:instrText>
            </w:r>
            <w:r w:rsidR="0075456E">
              <w:rPr>
                <w:noProof/>
                <w:webHidden/>
              </w:rPr>
            </w:r>
            <w:r w:rsidR="0075456E">
              <w:rPr>
                <w:noProof/>
                <w:webHidden/>
              </w:rPr>
              <w:fldChar w:fldCharType="separate"/>
            </w:r>
            <w:r w:rsidR="0075456E">
              <w:rPr>
                <w:noProof/>
                <w:webHidden/>
              </w:rPr>
              <w:t>5</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1" w:history="1">
            <w:r w:rsidR="0075456E" w:rsidRPr="00E13A18">
              <w:rPr>
                <w:rStyle w:val="Hyperlink"/>
                <w:noProof/>
              </w:rPr>
              <w:t>C. MODIFICATION OR WITHDRAWAL OF PROPOSALS</w:t>
            </w:r>
            <w:r w:rsidR="0075456E">
              <w:rPr>
                <w:noProof/>
                <w:webHidden/>
              </w:rPr>
              <w:tab/>
            </w:r>
            <w:r w:rsidR="0075456E">
              <w:rPr>
                <w:noProof/>
                <w:webHidden/>
              </w:rPr>
              <w:fldChar w:fldCharType="begin"/>
            </w:r>
            <w:r w:rsidR="0075456E">
              <w:rPr>
                <w:noProof/>
                <w:webHidden/>
              </w:rPr>
              <w:instrText xml:space="preserve"> PAGEREF _Toc503192671 \h </w:instrText>
            </w:r>
            <w:r w:rsidR="0075456E">
              <w:rPr>
                <w:noProof/>
                <w:webHidden/>
              </w:rPr>
            </w:r>
            <w:r w:rsidR="0075456E">
              <w:rPr>
                <w:noProof/>
                <w:webHidden/>
              </w:rPr>
              <w:fldChar w:fldCharType="separate"/>
            </w:r>
            <w:r w:rsidR="0075456E">
              <w:rPr>
                <w:noProof/>
                <w:webHidden/>
              </w:rPr>
              <w:t>5</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2" w:history="1">
            <w:r w:rsidR="0075456E" w:rsidRPr="00E13A18">
              <w:rPr>
                <w:rStyle w:val="Hyperlink"/>
                <w:noProof/>
              </w:rPr>
              <w:t>D. BINDING OFFER</w:t>
            </w:r>
            <w:r w:rsidR="0075456E">
              <w:rPr>
                <w:noProof/>
                <w:webHidden/>
              </w:rPr>
              <w:tab/>
            </w:r>
            <w:r w:rsidR="0075456E">
              <w:rPr>
                <w:noProof/>
                <w:webHidden/>
              </w:rPr>
              <w:fldChar w:fldCharType="begin"/>
            </w:r>
            <w:r w:rsidR="0075456E">
              <w:rPr>
                <w:noProof/>
                <w:webHidden/>
              </w:rPr>
              <w:instrText xml:space="preserve"> PAGEREF _Toc503192672 \h </w:instrText>
            </w:r>
            <w:r w:rsidR="0075456E">
              <w:rPr>
                <w:noProof/>
                <w:webHidden/>
              </w:rPr>
            </w:r>
            <w:r w:rsidR="0075456E">
              <w:rPr>
                <w:noProof/>
                <w:webHidden/>
              </w:rPr>
              <w:fldChar w:fldCharType="separate"/>
            </w:r>
            <w:r w:rsidR="0075456E">
              <w:rPr>
                <w:noProof/>
                <w:webHidden/>
              </w:rPr>
              <w:t>5</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3" w:history="1">
            <w:r w:rsidR="0075456E" w:rsidRPr="00E13A18">
              <w:rPr>
                <w:rStyle w:val="Hyperlink"/>
                <w:noProof/>
              </w:rPr>
              <w:t>E. BID PRICES</w:t>
            </w:r>
            <w:r w:rsidR="0075456E">
              <w:rPr>
                <w:noProof/>
                <w:webHidden/>
              </w:rPr>
              <w:tab/>
            </w:r>
            <w:r w:rsidR="0075456E">
              <w:rPr>
                <w:noProof/>
                <w:webHidden/>
              </w:rPr>
              <w:fldChar w:fldCharType="begin"/>
            </w:r>
            <w:r w:rsidR="0075456E">
              <w:rPr>
                <w:noProof/>
                <w:webHidden/>
              </w:rPr>
              <w:instrText xml:space="preserve"> PAGEREF _Toc503192673 \h </w:instrText>
            </w:r>
            <w:r w:rsidR="0075456E">
              <w:rPr>
                <w:noProof/>
                <w:webHidden/>
              </w:rPr>
            </w:r>
            <w:r w:rsidR="0075456E">
              <w:rPr>
                <w:noProof/>
                <w:webHidden/>
              </w:rPr>
              <w:fldChar w:fldCharType="separate"/>
            </w:r>
            <w:r w:rsidR="0075456E">
              <w:rPr>
                <w:noProof/>
                <w:webHidden/>
              </w:rPr>
              <w:t>5</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4" w:history="1">
            <w:r w:rsidR="0075456E" w:rsidRPr="00E13A18">
              <w:rPr>
                <w:rStyle w:val="Hyperlink"/>
                <w:noProof/>
              </w:rPr>
              <w:t>F. BIDDING COSTS</w:t>
            </w:r>
            <w:r w:rsidR="0075456E">
              <w:rPr>
                <w:noProof/>
                <w:webHidden/>
              </w:rPr>
              <w:tab/>
            </w:r>
            <w:r w:rsidR="0075456E">
              <w:rPr>
                <w:noProof/>
                <w:webHidden/>
              </w:rPr>
              <w:fldChar w:fldCharType="begin"/>
            </w:r>
            <w:r w:rsidR="0075456E">
              <w:rPr>
                <w:noProof/>
                <w:webHidden/>
              </w:rPr>
              <w:instrText xml:space="preserve"> PAGEREF _Toc503192674 \h </w:instrText>
            </w:r>
            <w:r w:rsidR="0075456E">
              <w:rPr>
                <w:noProof/>
                <w:webHidden/>
              </w:rPr>
            </w:r>
            <w:r w:rsidR="0075456E">
              <w:rPr>
                <w:noProof/>
                <w:webHidden/>
              </w:rPr>
              <w:fldChar w:fldCharType="separate"/>
            </w:r>
            <w:r w:rsidR="0075456E">
              <w:rPr>
                <w:noProof/>
                <w:webHidden/>
              </w:rPr>
              <w:t>5</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5" w:history="1">
            <w:r w:rsidR="0075456E" w:rsidRPr="00E13A18">
              <w:rPr>
                <w:rStyle w:val="Hyperlink"/>
                <w:noProof/>
              </w:rPr>
              <w:t>G. PROPOSAL SUBMISSION</w:t>
            </w:r>
            <w:r w:rsidR="0075456E">
              <w:rPr>
                <w:noProof/>
                <w:webHidden/>
              </w:rPr>
              <w:tab/>
            </w:r>
            <w:r w:rsidR="0075456E">
              <w:rPr>
                <w:noProof/>
                <w:webHidden/>
              </w:rPr>
              <w:fldChar w:fldCharType="begin"/>
            </w:r>
            <w:r w:rsidR="0075456E">
              <w:rPr>
                <w:noProof/>
                <w:webHidden/>
              </w:rPr>
              <w:instrText xml:space="preserve"> PAGEREF _Toc503192675 \h </w:instrText>
            </w:r>
            <w:r w:rsidR="0075456E">
              <w:rPr>
                <w:noProof/>
                <w:webHidden/>
              </w:rPr>
            </w:r>
            <w:r w:rsidR="0075456E">
              <w:rPr>
                <w:noProof/>
                <w:webHidden/>
              </w:rPr>
              <w:fldChar w:fldCharType="separate"/>
            </w:r>
            <w:r w:rsidR="0075456E">
              <w:rPr>
                <w:noProof/>
                <w:webHidden/>
              </w:rPr>
              <w:t>6</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6" w:history="1">
            <w:r w:rsidR="0075456E" w:rsidRPr="00E13A18">
              <w:rPr>
                <w:rStyle w:val="Hyperlink"/>
                <w:noProof/>
              </w:rPr>
              <w:t>H. FORMAT</w:t>
            </w:r>
            <w:r w:rsidR="0075456E">
              <w:rPr>
                <w:noProof/>
                <w:webHidden/>
              </w:rPr>
              <w:tab/>
            </w:r>
            <w:r w:rsidR="0075456E">
              <w:rPr>
                <w:noProof/>
                <w:webHidden/>
              </w:rPr>
              <w:fldChar w:fldCharType="begin"/>
            </w:r>
            <w:r w:rsidR="0075456E">
              <w:rPr>
                <w:noProof/>
                <w:webHidden/>
              </w:rPr>
              <w:instrText xml:space="preserve"> PAGEREF _Toc503192676 \h </w:instrText>
            </w:r>
            <w:r w:rsidR="0075456E">
              <w:rPr>
                <w:noProof/>
                <w:webHidden/>
              </w:rPr>
            </w:r>
            <w:r w:rsidR="0075456E">
              <w:rPr>
                <w:noProof/>
                <w:webHidden/>
              </w:rPr>
              <w:fldChar w:fldCharType="separate"/>
            </w:r>
            <w:r w:rsidR="0075456E">
              <w:rPr>
                <w:noProof/>
                <w:webHidden/>
              </w:rPr>
              <w:t>6</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7" w:history="1">
            <w:r w:rsidR="0075456E" w:rsidRPr="00E13A18">
              <w:rPr>
                <w:rStyle w:val="Hyperlink"/>
                <w:noProof/>
              </w:rPr>
              <w:t>I. LATE PROPOSALS</w:t>
            </w:r>
            <w:r w:rsidR="0075456E">
              <w:rPr>
                <w:noProof/>
                <w:webHidden/>
              </w:rPr>
              <w:tab/>
            </w:r>
            <w:r w:rsidR="0075456E">
              <w:rPr>
                <w:noProof/>
                <w:webHidden/>
              </w:rPr>
              <w:fldChar w:fldCharType="begin"/>
            </w:r>
            <w:r w:rsidR="0075456E">
              <w:rPr>
                <w:noProof/>
                <w:webHidden/>
              </w:rPr>
              <w:instrText xml:space="preserve"> PAGEREF _Toc503192677 \h </w:instrText>
            </w:r>
            <w:r w:rsidR="0075456E">
              <w:rPr>
                <w:noProof/>
                <w:webHidden/>
              </w:rPr>
            </w:r>
            <w:r w:rsidR="0075456E">
              <w:rPr>
                <w:noProof/>
                <w:webHidden/>
              </w:rPr>
              <w:fldChar w:fldCharType="separate"/>
            </w:r>
            <w:r w:rsidR="0075456E">
              <w:rPr>
                <w:noProof/>
                <w:webHidden/>
              </w:rPr>
              <w:t>7</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8" w:history="1">
            <w:r w:rsidR="0075456E" w:rsidRPr="00E13A18">
              <w:rPr>
                <w:rStyle w:val="Hyperlink"/>
                <w:noProof/>
              </w:rPr>
              <w:t>J. PROPRIETARY/CONFIDENTIAL INFORMATION</w:t>
            </w:r>
            <w:r w:rsidR="0075456E">
              <w:rPr>
                <w:noProof/>
                <w:webHidden/>
              </w:rPr>
              <w:tab/>
            </w:r>
            <w:r w:rsidR="0075456E">
              <w:rPr>
                <w:noProof/>
                <w:webHidden/>
              </w:rPr>
              <w:fldChar w:fldCharType="begin"/>
            </w:r>
            <w:r w:rsidR="0075456E">
              <w:rPr>
                <w:noProof/>
                <w:webHidden/>
              </w:rPr>
              <w:instrText xml:space="preserve"> PAGEREF _Toc503192678 \h </w:instrText>
            </w:r>
            <w:r w:rsidR="0075456E">
              <w:rPr>
                <w:noProof/>
                <w:webHidden/>
              </w:rPr>
            </w:r>
            <w:r w:rsidR="0075456E">
              <w:rPr>
                <w:noProof/>
                <w:webHidden/>
              </w:rPr>
              <w:fldChar w:fldCharType="separate"/>
            </w:r>
            <w:r w:rsidR="0075456E">
              <w:rPr>
                <w:noProof/>
                <w:webHidden/>
              </w:rPr>
              <w:t>7</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79" w:history="1">
            <w:r w:rsidR="0075456E" w:rsidRPr="00E13A18">
              <w:rPr>
                <w:rStyle w:val="Hyperlink"/>
                <w:noProof/>
              </w:rPr>
              <w:t>K. RFP RESPONSE MATERIAL OWNERSHIP</w:t>
            </w:r>
            <w:r w:rsidR="0075456E">
              <w:rPr>
                <w:noProof/>
                <w:webHidden/>
              </w:rPr>
              <w:tab/>
            </w:r>
            <w:r w:rsidR="0075456E">
              <w:rPr>
                <w:noProof/>
                <w:webHidden/>
              </w:rPr>
              <w:fldChar w:fldCharType="begin"/>
            </w:r>
            <w:r w:rsidR="0075456E">
              <w:rPr>
                <w:noProof/>
                <w:webHidden/>
              </w:rPr>
              <w:instrText xml:space="preserve"> PAGEREF _Toc503192679 \h </w:instrText>
            </w:r>
            <w:r w:rsidR="0075456E">
              <w:rPr>
                <w:noProof/>
                <w:webHidden/>
              </w:rPr>
            </w:r>
            <w:r w:rsidR="0075456E">
              <w:rPr>
                <w:noProof/>
                <w:webHidden/>
              </w:rPr>
              <w:fldChar w:fldCharType="separate"/>
            </w:r>
            <w:r w:rsidR="0075456E">
              <w:rPr>
                <w:noProof/>
                <w:webHidden/>
              </w:rPr>
              <w:t>7</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0" w:history="1">
            <w:r w:rsidR="0075456E" w:rsidRPr="00E13A18">
              <w:rPr>
                <w:rStyle w:val="Hyperlink"/>
                <w:noProof/>
              </w:rPr>
              <w:t>L. REJECTION OF PROPOSALS</w:t>
            </w:r>
            <w:r w:rsidR="0075456E">
              <w:rPr>
                <w:noProof/>
                <w:webHidden/>
              </w:rPr>
              <w:tab/>
            </w:r>
            <w:r w:rsidR="0075456E">
              <w:rPr>
                <w:noProof/>
                <w:webHidden/>
              </w:rPr>
              <w:fldChar w:fldCharType="begin"/>
            </w:r>
            <w:r w:rsidR="0075456E">
              <w:rPr>
                <w:noProof/>
                <w:webHidden/>
              </w:rPr>
              <w:instrText xml:space="preserve"> PAGEREF _Toc503192680 \h </w:instrText>
            </w:r>
            <w:r w:rsidR="0075456E">
              <w:rPr>
                <w:noProof/>
                <w:webHidden/>
              </w:rPr>
            </w:r>
            <w:r w:rsidR="0075456E">
              <w:rPr>
                <w:noProof/>
                <w:webHidden/>
              </w:rPr>
              <w:fldChar w:fldCharType="separate"/>
            </w:r>
            <w:r w:rsidR="0075456E">
              <w:rPr>
                <w:noProof/>
                <w:webHidden/>
              </w:rPr>
              <w:t>7</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1" w:history="1">
            <w:r w:rsidR="0075456E" w:rsidRPr="00E13A18">
              <w:rPr>
                <w:rStyle w:val="Hyperlink"/>
                <w:noProof/>
              </w:rPr>
              <w:t>M. NEWS RELEASES</w:t>
            </w:r>
            <w:r w:rsidR="0075456E">
              <w:rPr>
                <w:noProof/>
                <w:webHidden/>
              </w:rPr>
              <w:tab/>
            </w:r>
            <w:r w:rsidR="0075456E">
              <w:rPr>
                <w:noProof/>
                <w:webHidden/>
              </w:rPr>
              <w:fldChar w:fldCharType="begin"/>
            </w:r>
            <w:r w:rsidR="0075456E">
              <w:rPr>
                <w:noProof/>
                <w:webHidden/>
              </w:rPr>
              <w:instrText xml:space="preserve"> PAGEREF _Toc503192681 \h </w:instrText>
            </w:r>
            <w:r w:rsidR="0075456E">
              <w:rPr>
                <w:noProof/>
                <w:webHidden/>
              </w:rPr>
            </w:r>
            <w:r w:rsidR="0075456E">
              <w:rPr>
                <w:noProof/>
                <w:webHidden/>
              </w:rPr>
              <w:fldChar w:fldCharType="separate"/>
            </w:r>
            <w:r w:rsidR="0075456E">
              <w:rPr>
                <w:noProof/>
                <w:webHidden/>
              </w:rPr>
              <w:t>7</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682" w:history="1">
            <w:r w:rsidR="0075456E" w:rsidRPr="00E13A18">
              <w:rPr>
                <w:rStyle w:val="Hyperlink"/>
                <w:noProof/>
              </w:rPr>
              <w:t>III. SELECTION &amp; AWARD OF CONTRACT</w:t>
            </w:r>
            <w:r w:rsidR="0075456E">
              <w:rPr>
                <w:noProof/>
                <w:webHidden/>
              </w:rPr>
              <w:tab/>
            </w:r>
            <w:r w:rsidR="0075456E">
              <w:rPr>
                <w:noProof/>
                <w:webHidden/>
              </w:rPr>
              <w:fldChar w:fldCharType="begin"/>
            </w:r>
            <w:r w:rsidR="0075456E">
              <w:rPr>
                <w:noProof/>
                <w:webHidden/>
              </w:rPr>
              <w:instrText xml:space="preserve"> PAGEREF _Toc503192682 \h </w:instrText>
            </w:r>
            <w:r w:rsidR="0075456E">
              <w:rPr>
                <w:noProof/>
                <w:webHidden/>
              </w:rPr>
            </w:r>
            <w:r w:rsidR="0075456E">
              <w:rPr>
                <w:noProof/>
                <w:webHidden/>
              </w:rPr>
              <w:fldChar w:fldCharType="separate"/>
            </w:r>
            <w:r w:rsidR="0075456E">
              <w:rPr>
                <w:noProof/>
                <w:webHidden/>
              </w:rPr>
              <w:t>7</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3" w:history="1">
            <w:r w:rsidR="0075456E" w:rsidRPr="00E13A18">
              <w:rPr>
                <w:rStyle w:val="Hyperlink"/>
                <w:noProof/>
              </w:rPr>
              <w:t>A. AWARD OF CONTRACT</w:t>
            </w:r>
            <w:r w:rsidR="0075456E">
              <w:rPr>
                <w:noProof/>
                <w:webHidden/>
              </w:rPr>
              <w:tab/>
            </w:r>
            <w:r w:rsidR="0075456E">
              <w:rPr>
                <w:noProof/>
                <w:webHidden/>
              </w:rPr>
              <w:fldChar w:fldCharType="begin"/>
            </w:r>
            <w:r w:rsidR="0075456E">
              <w:rPr>
                <w:noProof/>
                <w:webHidden/>
              </w:rPr>
              <w:instrText xml:space="preserve"> PAGEREF _Toc503192683 \h </w:instrText>
            </w:r>
            <w:r w:rsidR="0075456E">
              <w:rPr>
                <w:noProof/>
                <w:webHidden/>
              </w:rPr>
            </w:r>
            <w:r w:rsidR="0075456E">
              <w:rPr>
                <w:noProof/>
                <w:webHidden/>
              </w:rPr>
              <w:fldChar w:fldCharType="separate"/>
            </w:r>
            <w:r w:rsidR="0075456E">
              <w:rPr>
                <w:noProof/>
                <w:webHidden/>
              </w:rPr>
              <w:t>7</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4" w:history="1">
            <w:r w:rsidR="0075456E" w:rsidRPr="00E13A18">
              <w:rPr>
                <w:rStyle w:val="Hyperlink"/>
                <w:noProof/>
              </w:rPr>
              <w:t>B. AWARD WITHOUT DISCUSSION</w:t>
            </w:r>
            <w:r w:rsidR="0075456E">
              <w:rPr>
                <w:noProof/>
                <w:webHidden/>
              </w:rPr>
              <w:tab/>
            </w:r>
            <w:r w:rsidR="0075456E">
              <w:rPr>
                <w:noProof/>
                <w:webHidden/>
              </w:rPr>
              <w:fldChar w:fldCharType="begin"/>
            </w:r>
            <w:r w:rsidR="0075456E">
              <w:rPr>
                <w:noProof/>
                <w:webHidden/>
              </w:rPr>
              <w:instrText xml:space="preserve"> PAGEREF _Toc503192684 \h </w:instrText>
            </w:r>
            <w:r w:rsidR="0075456E">
              <w:rPr>
                <w:noProof/>
                <w:webHidden/>
              </w:rPr>
            </w:r>
            <w:r w:rsidR="0075456E">
              <w:rPr>
                <w:noProof/>
                <w:webHidden/>
              </w:rPr>
              <w:fldChar w:fldCharType="separate"/>
            </w:r>
            <w:r w:rsidR="0075456E">
              <w:rPr>
                <w:noProof/>
                <w:webHidden/>
              </w:rPr>
              <w:t>8</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5" w:history="1">
            <w:r w:rsidR="0075456E" w:rsidRPr="00E13A18">
              <w:rPr>
                <w:rStyle w:val="Hyperlink"/>
                <w:noProof/>
              </w:rPr>
              <w:t>C. CONTRACT DOCUMENT</w:t>
            </w:r>
            <w:r w:rsidR="0075456E">
              <w:rPr>
                <w:noProof/>
                <w:webHidden/>
              </w:rPr>
              <w:tab/>
            </w:r>
            <w:r w:rsidR="0075456E">
              <w:rPr>
                <w:noProof/>
                <w:webHidden/>
              </w:rPr>
              <w:fldChar w:fldCharType="begin"/>
            </w:r>
            <w:r w:rsidR="0075456E">
              <w:rPr>
                <w:noProof/>
                <w:webHidden/>
              </w:rPr>
              <w:instrText xml:space="preserve"> PAGEREF _Toc503192685 \h </w:instrText>
            </w:r>
            <w:r w:rsidR="0075456E">
              <w:rPr>
                <w:noProof/>
                <w:webHidden/>
              </w:rPr>
            </w:r>
            <w:r w:rsidR="0075456E">
              <w:rPr>
                <w:noProof/>
                <w:webHidden/>
              </w:rPr>
              <w:fldChar w:fldCharType="separate"/>
            </w:r>
            <w:r w:rsidR="0075456E">
              <w:rPr>
                <w:noProof/>
                <w:webHidden/>
              </w:rPr>
              <w:t>8</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6" w:history="1">
            <w:r w:rsidR="0075456E" w:rsidRPr="00E13A18">
              <w:rPr>
                <w:rStyle w:val="Hyperlink"/>
                <w:noProof/>
              </w:rPr>
              <w:t>D.  CONTRACT CANCELLATION</w:t>
            </w:r>
            <w:r w:rsidR="0075456E">
              <w:rPr>
                <w:noProof/>
                <w:webHidden/>
              </w:rPr>
              <w:tab/>
            </w:r>
            <w:r w:rsidR="0075456E">
              <w:rPr>
                <w:noProof/>
                <w:webHidden/>
              </w:rPr>
              <w:fldChar w:fldCharType="begin"/>
            </w:r>
            <w:r w:rsidR="0075456E">
              <w:rPr>
                <w:noProof/>
                <w:webHidden/>
              </w:rPr>
              <w:instrText xml:space="preserve"> PAGEREF _Toc503192686 \h </w:instrText>
            </w:r>
            <w:r w:rsidR="0075456E">
              <w:rPr>
                <w:noProof/>
                <w:webHidden/>
              </w:rPr>
            </w:r>
            <w:r w:rsidR="0075456E">
              <w:rPr>
                <w:noProof/>
                <w:webHidden/>
              </w:rPr>
              <w:fldChar w:fldCharType="separate"/>
            </w:r>
            <w:r w:rsidR="0075456E">
              <w:rPr>
                <w:noProof/>
                <w:webHidden/>
              </w:rPr>
              <w:t>8</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7" w:history="1">
            <w:r w:rsidR="0075456E" w:rsidRPr="00E13A18">
              <w:rPr>
                <w:rStyle w:val="Hyperlink"/>
                <w:noProof/>
              </w:rPr>
              <w:t>E. CONTRACT DURATION</w:t>
            </w:r>
            <w:r w:rsidR="0075456E">
              <w:rPr>
                <w:noProof/>
                <w:webHidden/>
              </w:rPr>
              <w:tab/>
            </w:r>
            <w:r w:rsidR="0075456E">
              <w:rPr>
                <w:noProof/>
                <w:webHidden/>
              </w:rPr>
              <w:fldChar w:fldCharType="begin"/>
            </w:r>
            <w:r w:rsidR="0075456E">
              <w:rPr>
                <w:noProof/>
                <w:webHidden/>
              </w:rPr>
              <w:instrText xml:space="preserve"> PAGEREF _Toc503192687 \h </w:instrText>
            </w:r>
            <w:r w:rsidR="0075456E">
              <w:rPr>
                <w:noProof/>
                <w:webHidden/>
              </w:rPr>
            </w:r>
            <w:r w:rsidR="0075456E">
              <w:rPr>
                <w:noProof/>
                <w:webHidden/>
              </w:rPr>
              <w:fldChar w:fldCharType="separate"/>
            </w:r>
            <w:r w:rsidR="0075456E">
              <w:rPr>
                <w:noProof/>
                <w:webHidden/>
              </w:rPr>
              <w:t>8</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8" w:history="1">
            <w:r w:rsidR="0075456E" w:rsidRPr="00E13A18">
              <w:rPr>
                <w:rStyle w:val="Hyperlink"/>
                <w:noProof/>
              </w:rPr>
              <w:t>F. CONTRACT MODIFICATION</w:t>
            </w:r>
            <w:r w:rsidR="0075456E">
              <w:rPr>
                <w:noProof/>
                <w:webHidden/>
              </w:rPr>
              <w:tab/>
            </w:r>
            <w:r w:rsidR="0075456E">
              <w:rPr>
                <w:noProof/>
                <w:webHidden/>
              </w:rPr>
              <w:fldChar w:fldCharType="begin"/>
            </w:r>
            <w:r w:rsidR="0075456E">
              <w:rPr>
                <w:noProof/>
                <w:webHidden/>
              </w:rPr>
              <w:instrText xml:space="preserve"> PAGEREF _Toc503192688 \h </w:instrText>
            </w:r>
            <w:r w:rsidR="0075456E">
              <w:rPr>
                <w:noProof/>
                <w:webHidden/>
              </w:rPr>
            </w:r>
            <w:r w:rsidR="0075456E">
              <w:rPr>
                <w:noProof/>
                <w:webHidden/>
              </w:rPr>
              <w:fldChar w:fldCharType="separate"/>
            </w:r>
            <w:r w:rsidR="0075456E">
              <w:rPr>
                <w:noProof/>
                <w:webHidden/>
              </w:rPr>
              <w:t>9</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89" w:history="1">
            <w:r w:rsidR="0075456E" w:rsidRPr="00E13A18">
              <w:rPr>
                <w:rStyle w:val="Hyperlink"/>
                <w:noProof/>
              </w:rPr>
              <w:t>G. LIMITED LIABILITY</w:t>
            </w:r>
            <w:r w:rsidR="0075456E">
              <w:rPr>
                <w:noProof/>
                <w:webHidden/>
              </w:rPr>
              <w:tab/>
            </w:r>
            <w:r w:rsidR="0075456E">
              <w:rPr>
                <w:noProof/>
                <w:webHidden/>
              </w:rPr>
              <w:fldChar w:fldCharType="begin"/>
            </w:r>
            <w:r w:rsidR="0075456E">
              <w:rPr>
                <w:noProof/>
                <w:webHidden/>
              </w:rPr>
              <w:instrText xml:space="preserve"> PAGEREF _Toc503192689 \h </w:instrText>
            </w:r>
            <w:r w:rsidR="0075456E">
              <w:rPr>
                <w:noProof/>
                <w:webHidden/>
              </w:rPr>
            </w:r>
            <w:r w:rsidR="0075456E">
              <w:rPr>
                <w:noProof/>
                <w:webHidden/>
              </w:rPr>
              <w:fldChar w:fldCharType="separate"/>
            </w:r>
            <w:r w:rsidR="0075456E">
              <w:rPr>
                <w:noProof/>
                <w:webHidden/>
              </w:rPr>
              <w:t>9</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90" w:history="1">
            <w:r w:rsidR="0075456E" w:rsidRPr="00E13A18">
              <w:rPr>
                <w:rStyle w:val="Hyperlink"/>
                <w:noProof/>
              </w:rPr>
              <w:t>H. VENUE</w:t>
            </w:r>
            <w:r w:rsidR="0075456E">
              <w:rPr>
                <w:noProof/>
                <w:webHidden/>
              </w:rPr>
              <w:tab/>
            </w:r>
            <w:r w:rsidR="0075456E">
              <w:rPr>
                <w:noProof/>
                <w:webHidden/>
              </w:rPr>
              <w:fldChar w:fldCharType="begin"/>
            </w:r>
            <w:r w:rsidR="0075456E">
              <w:rPr>
                <w:noProof/>
                <w:webHidden/>
              </w:rPr>
              <w:instrText xml:space="preserve"> PAGEREF _Toc503192690 \h </w:instrText>
            </w:r>
            <w:r w:rsidR="0075456E">
              <w:rPr>
                <w:noProof/>
                <w:webHidden/>
              </w:rPr>
            </w:r>
            <w:r w:rsidR="0075456E">
              <w:rPr>
                <w:noProof/>
                <w:webHidden/>
              </w:rPr>
              <w:fldChar w:fldCharType="separate"/>
            </w:r>
            <w:r w:rsidR="0075456E">
              <w:rPr>
                <w:noProof/>
                <w:webHidden/>
              </w:rPr>
              <w:t>9</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91" w:history="1">
            <w:r w:rsidR="0075456E" w:rsidRPr="00E13A18">
              <w:rPr>
                <w:rStyle w:val="Hyperlink"/>
                <w:noProof/>
              </w:rPr>
              <w:t>I. ORAL PRESENTATION/SITE VISITS</w:t>
            </w:r>
            <w:r w:rsidR="0075456E">
              <w:rPr>
                <w:noProof/>
                <w:webHidden/>
              </w:rPr>
              <w:tab/>
            </w:r>
            <w:r w:rsidR="0075456E">
              <w:rPr>
                <w:noProof/>
                <w:webHidden/>
              </w:rPr>
              <w:fldChar w:fldCharType="begin"/>
            </w:r>
            <w:r w:rsidR="0075456E">
              <w:rPr>
                <w:noProof/>
                <w:webHidden/>
              </w:rPr>
              <w:instrText xml:space="preserve"> PAGEREF _Toc503192691 \h </w:instrText>
            </w:r>
            <w:r w:rsidR="0075456E">
              <w:rPr>
                <w:noProof/>
                <w:webHidden/>
              </w:rPr>
            </w:r>
            <w:r w:rsidR="0075456E">
              <w:rPr>
                <w:noProof/>
                <w:webHidden/>
              </w:rPr>
              <w:fldChar w:fldCharType="separate"/>
            </w:r>
            <w:r w:rsidR="0075456E">
              <w:rPr>
                <w:noProof/>
                <w:webHidden/>
              </w:rPr>
              <w:t>9</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92" w:history="1">
            <w:r w:rsidR="0075456E" w:rsidRPr="00E13A18">
              <w:rPr>
                <w:rStyle w:val="Hyperlink"/>
                <w:noProof/>
              </w:rPr>
              <w:t>J. CONTRACTOR PERFORMANCE BOND</w:t>
            </w:r>
            <w:r w:rsidR="0075456E">
              <w:rPr>
                <w:noProof/>
                <w:webHidden/>
              </w:rPr>
              <w:tab/>
            </w:r>
            <w:r w:rsidR="0075456E">
              <w:rPr>
                <w:noProof/>
                <w:webHidden/>
              </w:rPr>
              <w:fldChar w:fldCharType="begin"/>
            </w:r>
            <w:r w:rsidR="0075456E">
              <w:rPr>
                <w:noProof/>
                <w:webHidden/>
              </w:rPr>
              <w:instrText xml:space="preserve"> PAGEREF _Toc503192692 \h </w:instrText>
            </w:r>
            <w:r w:rsidR="0075456E">
              <w:rPr>
                <w:noProof/>
                <w:webHidden/>
              </w:rPr>
            </w:r>
            <w:r w:rsidR="0075456E">
              <w:rPr>
                <w:noProof/>
                <w:webHidden/>
              </w:rPr>
              <w:fldChar w:fldCharType="separate"/>
            </w:r>
            <w:r w:rsidR="0075456E">
              <w:rPr>
                <w:noProof/>
                <w:webHidden/>
              </w:rPr>
              <w:t>9</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93" w:history="1">
            <w:r w:rsidR="0075456E" w:rsidRPr="00E13A18">
              <w:rPr>
                <w:rStyle w:val="Hyperlink"/>
                <w:noProof/>
              </w:rPr>
              <w:t>K. BIDDER CERTIFICATIONS</w:t>
            </w:r>
            <w:r w:rsidR="0075456E">
              <w:rPr>
                <w:noProof/>
                <w:webHidden/>
              </w:rPr>
              <w:tab/>
            </w:r>
            <w:r w:rsidR="0075456E">
              <w:rPr>
                <w:noProof/>
                <w:webHidden/>
              </w:rPr>
              <w:fldChar w:fldCharType="begin"/>
            </w:r>
            <w:r w:rsidR="0075456E">
              <w:rPr>
                <w:noProof/>
                <w:webHidden/>
              </w:rPr>
              <w:instrText xml:space="preserve"> PAGEREF _Toc503192693 \h </w:instrText>
            </w:r>
            <w:r w:rsidR="0075456E">
              <w:rPr>
                <w:noProof/>
                <w:webHidden/>
              </w:rPr>
            </w:r>
            <w:r w:rsidR="0075456E">
              <w:rPr>
                <w:noProof/>
                <w:webHidden/>
              </w:rPr>
              <w:fldChar w:fldCharType="separate"/>
            </w:r>
            <w:r w:rsidR="0075456E">
              <w:rPr>
                <w:noProof/>
                <w:webHidden/>
              </w:rPr>
              <w:t>9</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94" w:history="1">
            <w:r w:rsidR="0075456E" w:rsidRPr="00E13A18">
              <w:rPr>
                <w:rStyle w:val="Hyperlink"/>
                <w:noProof/>
              </w:rPr>
              <w:t>L. TELECOMMUNICATION RELAY SERVICE ADVISORY COUNCIL</w:t>
            </w:r>
            <w:r w:rsidR="0075456E">
              <w:rPr>
                <w:noProof/>
                <w:webHidden/>
              </w:rPr>
              <w:tab/>
            </w:r>
            <w:r w:rsidR="0075456E">
              <w:rPr>
                <w:noProof/>
                <w:webHidden/>
              </w:rPr>
              <w:fldChar w:fldCharType="begin"/>
            </w:r>
            <w:r w:rsidR="0075456E">
              <w:rPr>
                <w:noProof/>
                <w:webHidden/>
              </w:rPr>
              <w:instrText xml:space="preserve"> PAGEREF _Toc503192694 \h </w:instrText>
            </w:r>
            <w:r w:rsidR="0075456E">
              <w:rPr>
                <w:noProof/>
                <w:webHidden/>
              </w:rPr>
            </w:r>
            <w:r w:rsidR="0075456E">
              <w:rPr>
                <w:noProof/>
                <w:webHidden/>
              </w:rPr>
              <w:fldChar w:fldCharType="separate"/>
            </w:r>
            <w:r w:rsidR="0075456E">
              <w:rPr>
                <w:noProof/>
                <w:webHidden/>
              </w:rPr>
              <w:t>10</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95" w:history="1">
            <w:r w:rsidR="0075456E" w:rsidRPr="00E13A18">
              <w:rPr>
                <w:rStyle w:val="Hyperlink"/>
                <w:noProof/>
              </w:rPr>
              <w:t>K. . COMMENCEMENT DATE</w:t>
            </w:r>
            <w:r w:rsidR="0075456E">
              <w:rPr>
                <w:noProof/>
                <w:webHidden/>
              </w:rPr>
              <w:tab/>
            </w:r>
            <w:r w:rsidR="0075456E">
              <w:rPr>
                <w:noProof/>
                <w:webHidden/>
              </w:rPr>
              <w:fldChar w:fldCharType="begin"/>
            </w:r>
            <w:r w:rsidR="0075456E">
              <w:rPr>
                <w:noProof/>
                <w:webHidden/>
              </w:rPr>
              <w:instrText xml:space="preserve"> PAGEREF _Toc503192695 \h </w:instrText>
            </w:r>
            <w:r w:rsidR="0075456E">
              <w:rPr>
                <w:noProof/>
                <w:webHidden/>
              </w:rPr>
            </w:r>
            <w:r w:rsidR="0075456E">
              <w:rPr>
                <w:noProof/>
                <w:webHidden/>
              </w:rPr>
              <w:fldChar w:fldCharType="separate"/>
            </w:r>
            <w:r w:rsidR="0075456E">
              <w:rPr>
                <w:noProof/>
                <w:webHidden/>
              </w:rPr>
              <w:t>10</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696" w:history="1">
            <w:r w:rsidR="0075456E" w:rsidRPr="00E13A18">
              <w:rPr>
                <w:rStyle w:val="Hyperlink"/>
                <w:noProof/>
              </w:rPr>
              <w:t>IV. ELEMENTS OF PROPOSAL</w:t>
            </w:r>
            <w:r w:rsidR="0075456E">
              <w:rPr>
                <w:noProof/>
                <w:webHidden/>
              </w:rPr>
              <w:tab/>
            </w:r>
            <w:r w:rsidR="0075456E">
              <w:rPr>
                <w:noProof/>
                <w:webHidden/>
              </w:rPr>
              <w:fldChar w:fldCharType="begin"/>
            </w:r>
            <w:r w:rsidR="0075456E">
              <w:rPr>
                <w:noProof/>
                <w:webHidden/>
              </w:rPr>
              <w:instrText xml:space="preserve"> PAGEREF _Toc503192696 \h </w:instrText>
            </w:r>
            <w:r w:rsidR="0075456E">
              <w:rPr>
                <w:noProof/>
                <w:webHidden/>
              </w:rPr>
            </w:r>
            <w:r w:rsidR="0075456E">
              <w:rPr>
                <w:noProof/>
                <w:webHidden/>
              </w:rPr>
              <w:fldChar w:fldCharType="separate"/>
            </w:r>
            <w:r w:rsidR="0075456E">
              <w:rPr>
                <w:noProof/>
                <w:webHidden/>
              </w:rPr>
              <w:t>10</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697" w:history="1">
            <w:r w:rsidR="0075456E" w:rsidRPr="00E13A18">
              <w:rPr>
                <w:rStyle w:val="Hyperlink"/>
                <w:noProof/>
              </w:rPr>
              <w:t>A. GENERAL INFORMATION</w:t>
            </w:r>
            <w:r w:rsidR="0075456E">
              <w:rPr>
                <w:noProof/>
                <w:webHidden/>
              </w:rPr>
              <w:tab/>
            </w:r>
            <w:r w:rsidR="0075456E">
              <w:rPr>
                <w:noProof/>
                <w:webHidden/>
              </w:rPr>
              <w:fldChar w:fldCharType="begin"/>
            </w:r>
            <w:r w:rsidR="0075456E">
              <w:rPr>
                <w:noProof/>
                <w:webHidden/>
              </w:rPr>
              <w:instrText xml:space="preserve"> PAGEREF _Toc503192697 \h </w:instrText>
            </w:r>
            <w:r w:rsidR="0075456E">
              <w:rPr>
                <w:noProof/>
                <w:webHidden/>
              </w:rPr>
            </w:r>
            <w:r w:rsidR="0075456E">
              <w:rPr>
                <w:noProof/>
                <w:webHidden/>
              </w:rPr>
              <w:fldChar w:fldCharType="separate"/>
            </w:r>
            <w:r w:rsidR="0075456E">
              <w:rPr>
                <w:noProof/>
                <w:webHidden/>
              </w:rPr>
              <w:t>10</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698" w:history="1">
            <w:r w:rsidR="0075456E" w:rsidRPr="00E13A18">
              <w:rPr>
                <w:rStyle w:val="Hyperlink"/>
                <w:noProof/>
              </w:rPr>
              <w:t>1.</w:t>
            </w:r>
            <w:r w:rsidR="0075456E">
              <w:rPr>
                <w:rFonts w:asciiTheme="minorHAnsi" w:eastAsiaTheme="minorEastAsia" w:hAnsiTheme="minorHAnsi" w:cstheme="minorBidi"/>
                <w:noProof/>
                <w:sz w:val="22"/>
                <w:szCs w:val="22"/>
              </w:rPr>
              <w:tab/>
            </w:r>
            <w:r w:rsidR="0075456E" w:rsidRPr="00E13A18">
              <w:rPr>
                <w:rStyle w:val="Hyperlink"/>
                <w:noProof/>
              </w:rPr>
              <w:t>BIDDING COMPANY</w:t>
            </w:r>
            <w:r w:rsidR="0075456E">
              <w:rPr>
                <w:noProof/>
                <w:webHidden/>
              </w:rPr>
              <w:tab/>
            </w:r>
            <w:r w:rsidR="0075456E">
              <w:rPr>
                <w:noProof/>
                <w:webHidden/>
              </w:rPr>
              <w:fldChar w:fldCharType="begin"/>
            </w:r>
            <w:r w:rsidR="0075456E">
              <w:rPr>
                <w:noProof/>
                <w:webHidden/>
              </w:rPr>
              <w:instrText xml:space="preserve"> PAGEREF _Toc503192698 \h </w:instrText>
            </w:r>
            <w:r w:rsidR="0075456E">
              <w:rPr>
                <w:noProof/>
                <w:webHidden/>
              </w:rPr>
            </w:r>
            <w:r w:rsidR="0075456E">
              <w:rPr>
                <w:noProof/>
                <w:webHidden/>
              </w:rPr>
              <w:fldChar w:fldCharType="separate"/>
            </w:r>
            <w:r w:rsidR="0075456E">
              <w:rPr>
                <w:noProof/>
                <w:webHidden/>
              </w:rPr>
              <w:t>10</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699" w:history="1">
            <w:r w:rsidR="0075456E" w:rsidRPr="00E13A18">
              <w:rPr>
                <w:rStyle w:val="Hyperlink"/>
                <w:noProof/>
              </w:rPr>
              <w:t>2.</w:t>
            </w:r>
            <w:r w:rsidR="0075456E">
              <w:rPr>
                <w:rFonts w:asciiTheme="minorHAnsi" w:eastAsiaTheme="minorEastAsia" w:hAnsiTheme="minorHAnsi" w:cstheme="minorBidi"/>
                <w:noProof/>
                <w:sz w:val="22"/>
                <w:szCs w:val="22"/>
              </w:rPr>
              <w:tab/>
            </w:r>
            <w:r w:rsidR="0075456E" w:rsidRPr="00E13A18">
              <w:rPr>
                <w:rStyle w:val="Hyperlink"/>
                <w:noProof/>
              </w:rPr>
              <w:t>DISABILITY REPRESENTATION</w:t>
            </w:r>
            <w:r w:rsidR="0075456E">
              <w:rPr>
                <w:noProof/>
                <w:webHidden/>
              </w:rPr>
              <w:tab/>
            </w:r>
            <w:r w:rsidR="0075456E">
              <w:rPr>
                <w:noProof/>
                <w:webHidden/>
              </w:rPr>
              <w:fldChar w:fldCharType="begin"/>
            </w:r>
            <w:r w:rsidR="0075456E">
              <w:rPr>
                <w:noProof/>
                <w:webHidden/>
              </w:rPr>
              <w:instrText xml:space="preserve"> PAGEREF _Toc503192699 \h </w:instrText>
            </w:r>
            <w:r w:rsidR="0075456E">
              <w:rPr>
                <w:noProof/>
                <w:webHidden/>
              </w:rPr>
            </w:r>
            <w:r w:rsidR="0075456E">
              <w:rPr>
                <w:noProof/>
                <w:webHidden/>
              </w:rPr>
              <w:fldChar w:fldCharType="separate"/>
            </w:r>
            <w:r w:rsidR="0075456E">
              <w:rPr>
                <w:noProof/>
                <w:webHidden/>
              </w:rPr>
              <w:t>10</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0" w:history="1">
            <w:r w:rsidR="0075456E" w:rsidRPr="00E13A18">
              <w:rPr>
                <w:rStyle w:val="Hyperlink"/>
                <w:noProof/>
              </w:rPr>
              <w:t>3.</w:t>
            </w:r>
            <w:r w:rsidR="0075456E">
              <w:rPr>
                <w:rFonts w:asciiTheme="minorHAnsi" w:eastAsiaTheme="minorEastAsia" w:hAnsiTheme="minorHAnsi" w:cstheme="minorBidi"/>
                <w:noProof/>
                <w:sz w:val="22"/>
                <w:szCs w:val="22"/>
              </w:rPr>
              <w:tab/>
            </w:r>
            <w:r w:rsidR="0075456E" w:rsidRPr="00E13A18">
              <w:rPr>
                <w:rStyle w:val="Hyperlink"/>
                <w:noProof/>
              </w:rPr>
              <w:t>SUBCONTRACTORS</w:t>
            </w:r>
            <w:r w:rsidR="0075456E">
              <w:rPr>
                <w:noProof/>
                <w:webHidden/>
              </w:rPr>
              <w:tab/>
            </w:r>
            <w:r w:rsidR="0075456E">
              <w:rPr>
                <w:noProof/>
                <w:webHidden/>
              </w:rPr>
              <w:fldChar w:fldCharType="begin"/>
            </w:r>
            <w:r w:rsidR="0075456E">
              <w:rPr>
                <w:noProof/>
                <w:webHidden/>
              </w:rPr>
              <w:instrText xml:space="preserve"> PAGEREF _Toc503192700 \h </w:instrText>
            </w:r>
            <w:r w:rsidR="0075456E">
              <w:rPr>
                <w:noProof/>
                <w:webHidden/>
              </w:rPr>
            </w:r>
            <w:r w:rsidR="0075456E">
              <w:rPr>
                <w:noProof/>
                <w:webHidden/>
              </w:rPr>
              <w:fldChar w:fldCharType="separate"/>
            </w:r>
            <w:r w:rsidR="0075456E">
              <w:rPr>
                <w:noProof/>
                <w:webHidden/>
              </w:rPr>
              <w:t>11</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1" w:history="1">
            <w:r w:rsidR="0075456E" w:rsidRPr="00E13A18">
              <w:rPr>
                <w:rStyle w:val="Hyperlink"/>
                <w:noProof/>
              </w:rPr>
              <w:t>4.</w:t>
            </w:r>
            <w:r w:rsidR="0075456E">
              <w:rPr>
                <w:rFonts w:asciiTheme="minorHAnsi" w:eastAsiaTheme="minorEastAsia" w:hAnsiTheme="minorHAnsi" w:cstheme="minorBidi"/>
                <w:noProof/>
                <w:sz w:val="22"/>
                <w:szCs w:val="22"/>
              </w:rPr>
              <w:tab/>
            </w:r>
            <w:r w:rsidR="0075456E" w:rsidRPr="00E13A18">
              <w:rPr>
                <w:rStyle w:val="Hyperlink"/>
                <w:noProof/>
              </w:rPr>
              <w:t>CONTRACT MANAGEMENT</w:t>
            </w:r>
            <w:r w:rsidR="0075456E">
              <w:rPr>
                <w:noProof/>
                <w:webHidden/>
              </w:rPr>
              <w:tab/>
            </w:r>
            <w:r w:rsidR="0075456E">
              <w:rPr>
                <w:noProof/>
                <w:webHidden/>
              </w:rPr>
              <w:fldChar w:fldCharType="begin"/>
            </w:r>
            <w:r w:rsidR="0075456E">
              <w:rPr>
                <w:noProof/>
                <w:webHidden/>
              </w:rPr>
              <w:instrText xml:space="preserve"> PAGEREF _Toc503192701 \h </w:instrText>
            </w:r>
            <w:r w:rsidR="0075456E">
              <w:rPr>
                <w:noProof/>
                <w:webHidden/>
              </w:rPr>
            </w:r>
            <w:r w:rsidR="0075456E">
              <w:rPr>
                <w:noProof/>
                <w:webHidden/>
              </w:rPr>
              <w:fldChar w:fldCharType="separate"/>
            </w:r>
            <w:r w:rsidR="0075456E">
              <w:rPr>
                <w:noProof/>
                <w:webHidden/>
              </w:rPr>
              <w:t>11</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2" w:history="1">
            <w:r w:rsidR="0075456E" w:rsidRPr="00E13A18">
              <w:rPr>
                <w:rStyle w:val="Hyperlink"/>
                <w:noProof/>
              </w:rPr>
              <w:t>5.</w:t>
            </w:r>
            <w:r w:rsidR="0075456E">
              <w:rPr>
                <w:rFonts w:asciiTheme="minorHAnsi" w:eastAsiaTheme="minorEastAsia" w:hAnsiTheme="minorHAnsi" w:cstheme="minorBidi"/>
                <w:noProof/>
                <w:sz w:val="22"/>
                <w:szCs w:val="22"/>
              </w:rPr>
              <w:tab/>
            </w:r>
            <w:r w:rsidR="0075456E" w:rsidRPr="00E13A18">
              <w:rPr>
                <w:rStyle w:val="Hyperlink"/>
                <w:noProof/>
              </w:rPr>
              <w:t>NON</w:t>
            </w:r>
            <w:r w:rsidR="0075456E" w:rsidRPr="00E13A18">
              <w:rPr>
                <w:rStyle w:val="Hyperlink"/>
                <w:noProof/>
              </w:rPr>
              <w:noBreakHyphen/>
              <w:t>COLLUSION</w:t>
            </w:r>
            <w:r w:rsidR="0075456E">
              <w:rPr>
                <w:noProof/>
                <w:webHidden/>
              </w:rPr>
              <w:tab/>
            </w:r>
            <w:r w:rsidR="0075456E">
              <w:rPr>
                <w:noProof/>
                <w:webHidden/>
              </w:rPr>
              <w:fldChar w:fldCharType="begin"/>
            </w:r>
            <w:r w:rsidR="0075456E">
              <w:rPr>
                <w:noProof/>
                <w:webHidden/>
              </w:rPr>
              <w:instrText xml:space="preserve"> PAGEREF _Toc503192702 \h </w:instrText>
            </w:r>
            <w:r w:rsidR="0075456E">
              <w:rPr>
                <w:noProof/>
                <w:webHidden/>
              </w:rPr>
            </w:r>
            <w:r w:rsidR="0075456E">
              <w:rPr>
                <w:noProof/>
                <w:webHidden/>
              </w:rPr>
              <w:fldChar w:fldCharType="separate"/>
            </w:r>
            <w:r w:rsidR="0075456E">
              <w:rPr>
                <w:noProof/>
                <w:webHidden/>
              </w:rPr>
              <w:t>11</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3" w:history="1">
            <w:r w:rsidR="0075456E" w:rsidRPr="00E13A18">
              <w:rPr>
                <w:rStyle w:val="Hyperlink"/>
                <w:noProof/>
              </w:rPr>
              <w:t>6.</w:t>
            </w:r>
            <w:r w:rsidR="0075456E">
              <w:rPr>
                <w:rFonts w:asciiTheme="minorHAnsi" w:eastAsiaTheme="minorEastAsia" w:hAnsiTheme="minorHAnsi" w:cstheme="minorBidi"/>
                <w:noProof/>
                <w:sz w:val="22"/>
                <w:szCs w:val="22"/>
              </w:rPr>
              <w:tab/>
            </w:r>
            <w:r w:rsidR="0075456E" w:rsidRPr="00E13A18">
              <w:rPr>
                <w:rStyle w:val="Hyperlink"/>
                <w:noProof/>
              </w:rPr>
              <w:t>FINANCIAL HISTORY</w:t>
            </w:r>
            <w:r w:rsidR="0075456E">
              <w:rPr>
                <w:noProof/>
                <w:webHidden/>
              </w:rPr>
              <w:tab/>
            </w:r>
            <w:r w:rsidR="0075456E">
              <w:rPr>
                <w:noProof/>
                <w:webHidden/>
              </w:rPr>
              <w:fldChar w:fldCharType="begin"/>
            </w:r>
            <w:r w:rsidR="0075456E">
              <w:rPr>
                <w:noProof/>
                <w:webHidden/>
              </w:rPr>
              <w:instrText xml:space="preserve"> PAGEREF _Toc503192703 \h </w:instrText>
            </w:r>
            <w:r w:rsidR="0075456E">
              <w:rPr>
                <w:noProof/>
                <w:webHidden/>
              </w:rPr>
            </w:r>
            <w:r w:rsidR="0075456E">
              <w:rPr>
                <w:noProof/>
                <w:webHidden/>
              </w:rPr>
              <w:fldChar w:fldCharType="separate"/>
            </w:r>
            <w:r w:rsidR="0075456E">
              <w:rPr>
                <w:noProof/>
                <w:webHidden/>
              </w:rPr>
              <w:t>11</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4" w:history="1">
            <w:r w:rsidR="0075456E" w:rsidRPr="00E13A18">
              <w:rPr>
                <w:rStyle w:val="Hyperlink"/>
                <w:noProof/>
              </w:rPr>
              <w:t>7.</w:t>
            </w:r>
            <w:r w:rsidR="0075456E">
              <w:rPr>
                <w:rFonts w:asciiTheme="minorHAnsi" w:eastAsiaTheme="minorEastAsia" w:hAnsiTheme="minorHAnsi" w:cstheme="minorBidi"/>
                <w:noProof/>
                <w:sz w:val="22"/>
                <w:szCs w:val="22"/>
              </w:rPr>
              <w:tab/>
            </w:r>
            <w:r w:rsidR="0075456E" w:rsidRPr="00E13A18">
              <w:rPr>
                <w:rStyle w:val="Hyperlink"/>
                <w:noProof/>
              </w:rPr>
              <w:t>EXPERIENCE AND CUSTOMER REFERENCES</w:t>
            </w:r>
            <w:r w:rsidR="0075456E">
              <w:rPr>
                <w:noProof/>
                <w:webHidden/>
              </w:rPr>
              <w:tab/>
            </w:r>
            <w:r w:rsidR="0075456E">
              <w:rPr>
                <w:noProof/>
                <w:webHidden/>
              </w:rPr>
              <w:fldChar w:fldCharType="begin"/>
            </w:r>
            <w:r w:rsidR="0075456E">
              <w:rPr>
                <w:noProof/>
                <w:webHidden/>
              </w:rPr>
              <w:instrText xml:space="preserve"> PAGEREF _Toc503192704 \h </w:instrText>
            </w:r>
            <w:r w:rsidR="0075456E">
              <w:rPr>
                <w:noProof/>
                <w:webHidden/>
              </w:rPr>
            </w:r>
            <w:r w:rsidR="0075456E">
              <w:rPr>
                <w:noProof/>
                <w:webHidden/>
              </w:rPr>
              <w:fldChar w:fldCharType="separate"/>
            </w:r>
            <w:r w:rsidR="0075456E">
              <w:rPr>
                <w:noProof/>
                <w:webHidden/>
              </w:rPr>
              <w:t>11</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5" w:history="1">
            <w:r w:rsidR="0075456E" w:rsidRPr="00E13A18">
              <w:rPr>
                <w:rStyle w:val="Hyperlink"/>
                <w:noProof/>
              </w:rPr>
              <w:t>8.</w:t>
            </w:r>
            <w:r w:rsidR="0075456E">
              <w:rPr>
                <w:rFonts w:asciiTheme="minorHAnsi" w:eastAsiaTheme="minorEastAsia" w:hAnsiTheme="minorHAnsi" w:cstheme="minorBidi"/>
                <w:noProof/>
                <w:sz w:val="22"/>
                <w:szCs w:val="22"/>
              </w:rPr>
              <w:tab/>
            </w:r>
            <w:r w:rsidR="0075456E" w:rsidRPr="00E13A18">
              <w:rPr>
                <w:rStyle w:val="Hyperlink"/>
                <w:noProof/>
              </w:rPr>
              <w:t>LOCATION OF CALL CENTER(S)</w:t>
            </w:r>
            <w:r w:rsidR="0075456E">
              <w:rPr>
                <w:noProof/>
                <w:webHidden/>
              </w:rPr>
              <w:tab/>
            </w:r>
            <w:r w:rsidR="0075456E">
              <w:rPr>
                <w:noProof/>
                <w:webHidden/>
              </w:rPr>
              <w:fldChar w:fldCharType="begin"/>
            </w:r>
            <w:r w:rsidR="0075456E">
              <w:rPr>
                <w:noProof/>
                <w:webHidden/>
              </w:rPr>
              <w:instrText xml:space="preserve"> PAGEREF _Toc503192705 \h </w:instrText>
            </w:r>
            <w:r w:rsidR="0075456E">
              <w:rPr>
                <w:noProof/>
                <w:webHidden/>
              </w:rPr>
            </w:r>
            <w:r w:rsidR="0075456E">
              <w:rPr>
                <w:noProof/>
                <w:webHidden/>
              </w:rPr>
              <w:fldChar w:fldCharType="separate"/>
            </w:r>
            <w:r w:rsidR="0075456E">
              <w:rPr>
                <w:noProof/>
                <w:webHidden/>
              </w:rPr>
              <w:t>12</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6" w:history="1">
            <w:r w:rsidR="0075456E" w:rsidRPr="00E13A18">
              <w:rPr>
                <w:rStyle w:val="Hyperlink"/>
                <w:noProof/>
              </w:rPr>
              <w:t>9.</w:t>
            </w:r>
            <w:r w:rsidR="0075456E">
              <w:rPr>
                <w:rFonts w:asciiTheme="minorHAnsi" w:eastAsiaTheme="minorEastAsia" w:hAnsiTheme="minorHAnsi" w:cstheme="minorBidi"/>
                <w:noProof/>
                <w:sz w:val="22"/>
                <w:szCs w:val="22"/>
              </w:rPr>
              <w:tab/>
            </w:r>
            <w:r w:rsidR="0075456E" w:rsidRPr="00E13A18">
              <w:rPr>
                <w:rStyle w:val="Hyperlink"/>
                <w:noProof/>
              </w:rPr>
              <w:t>COMPLIANCE WITH FCC REGULATIONS</w:t>
            </w:r>
            <w:r w:rsidR="0075456E">
              <w:rPr>
                <w:noProof/>
                <w:webHidden/>
              </w:rPr>
              <w:tab/>
            </w:r>
            <w:r w:rsidR="0075456E">
              <w:rPr>
                <w:noProof/>
                <w:webHidden/>
              </w:rPr>
              <w:fldChar w:fldCharType="begin"/>
            </w:r>
            <w:r w:rsidR="0075456E">
              <w:rPr>
                <w:noProof/>
                <w:webHidden/>
              </w:rPr>
              <w:instrText xml:space="preserve"> PAGEREF _Toc503192706 \h </w:instrText>
            </w:r>
            <w:r w:rsidR="0075456E">
              <w:rPr>
                <w:noProof/>
                <w:webHidden/>
              </w:rPr>
            </w:r>
            <w:r w:rsidR="0075456E">
              <w:rPr>
                <w:noProof/>
                <w:webHidden/>
              </w:rPr>
              <w:fldChar w:fldCharType="separate"/>
            </w:r>
            <w:r w:rsidR="0075456E">
              <w:rPr>
                <w:noProof/>
                <w:webHidden/>
              </w:rPr>
              <w:t>12</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7" w:history="1">
            <w:r w:rsidR="0075456E" w:rsidRPr="00E13A18">
              <w:rPr>
                <w:rStyle w:val="Hyperlink"/>
                <w:noProof/>
              </w:rPr>
              <w:t>10.</w:t>
            </w:r>
            <w:r w:rsidR="0075456E">
              <w:rPr>
                <w:rFonts w:asciiTheme="minorHAnsi" w:eastAsiaTheme="minorEastAsia" w:hAnsiTheme="minorHAnsi" w:cstheme="minorBidi"/>
                <w:noProof/>
                <w:sz w:val="22"/>
                <w:szCs w:val="22"/>
              </w:rPr>
              <w:tab/>
            </w:r>
            <w:r w:rsidR="0075456E" w:rsidRPr="00E13A18">
              <w:rPr>
                <w:rStyle w:val="Hyperlink"/>
                <w:noProof/>
              </w:rPr>
              <w:t>PAYMENT</w:t>
            </w:r>
            <w:r w:rsidR="0075456E">
              <w:rPr>
                <w:noProof/>
                <w:webHidden/>
              </w:rPr>
              <w:tab/>
            </w:r>
            <w:r w:rsidR="0075456E">
              <w:rPr>
                <w:noProof/>
                <w:webHidden/>
              </w:rPr>
              <w:fldChar w:fldCharType="begin"/>
            </w:r>
            <w:r w:rsidR="0075456E">
              <w:rPr>
                <w:noProof/>
                <w:webHidden/>
              </w:rPr>
              <w:instrText xml:space="preserve"> PAGEREF _Toc503192707 \h </w:instrText>
            </w:r>
            <w:r w:rsidR="0075456E">
              <w:rPr>
                <w:noProof/>
                <w:webHidden/>
              </w:rPr>
            </w:r>
            <w:r w:rsidR="0075456E">
              <w:rPr>
                <w:noProof/>
                <w:webHidden/>
              </w:rPr>
              <w:fldChar w:fldCharType="separate"/>
            </w:r>
            <w:r w:rsidR="0075456E">
              <w:rPr>
                <w:noProof/>
                <w:webHidden/>
              </w:rPr>
              <w:t>12</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708" w:history="1">
            <w:r w:rsidR="0075456E" w:rsidRPr="00E13A18">
              <w:rPr>
                <w:rStyle w:val="Hyperlink"/>
                <w:noProof/>
              </w:rPr>
              <w:t>B. OPERATIONAL REQUIREMENTS</w:t>
            </w:r>
            <w:r w:rsidR="0075456E">
              <w:rPr>
                <w:noProof/>
                <w:webHidden/>
              </w:rPr>
              <w:tab/>
            </w:r>
            <w:r w:rsidR="0075456E">
              <w:rPr>
                <w:noProof/>
                <w:webHidden/>
              </w:rPr>
              <w:fldChar w:fldCharType="begin"/>
            </w:r>
            <w:r w:rsidR="0075456E">
              <w:rPr>
                <w:noProof/>
                <w:webHidden/>
              </w:rPr>
              <w:instrText xml:space="preserve"> PAGEREF _Toc503192708 \h </w:instrText>
            </w:r>
            <w:r w:rsidR="0075456E">
              <w:rPr>
                <w:noProof/>
                <w:webHidden/>
              </w:rPr>
            </w:r>
            <w:r w:rsidR="0075456E">
              <w:rPr>
                <w:noProof/>
                <w:webHidden/>
              </w:rPr>
              <w:fldChar w:fldCharType="separate"/>
            </w:r>
            <w:r w:rsidR="0075456E">
              <w:rPr>
                <w:noProof/>
                <w:webHidden/>
              </w:rPr>
              <w:t>12</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09" w:history="1">
            <w:r w:rsidR="0075456E" w:rsidRPr="00E13A18">
              <w:rPr>
                <w:rStyle w:val="Hyperlink"/>
                <w:noProof/>
              </w:rPr>
              <w:t>1.</w:t>
            </w:r>
            <w:r w:rsidR="0075456E">
              <w:rPr>
                <w:rFonts w:asciiTheme="minorHAnsi" w:eastAsiaTheme="minorEastAsia" w:hAnsiTheme="minorHAnsi" w:cstheme="minorBidi"/>
                <w:noProof/>
                <w:sz w:val="22"/>
                <w:szCs w:val="22"/>
              </w:rPr>
              <w:tab/>
            </w:r>
            <w:r w:rsidR="0075456E" w:rsidRPr="00E13A18">
              <w:rPr>
                <w:rStyle w:val="Hyperlink"/>
                <w:noProof/>
              </w:rPr>
              <w:t>STATE COMPLIANCE</w:t>
            </w:r>
            <w:r w:rsidR="0075456E">
              <w:rPr>
                <w:noProof/>
                <w:webHidden/>
              </w:rPr>
              <w:tab/>
            </w:r>
            <w:r w:rsidR="0075456E">
              <w:rPr>
                <w:noProof/>
                <w:webHidden/>
              </w:rPr>
              <w:fldChar w:fldCharType="begin"/>
            </w:r>
            <w:r w:rsidR="0075456E">
              <w:rPr>
                <w:noProof/>
                <w:webHidden/>
              </w:rPr>
              <w:instrText xml:space="preserve"> PAGEREF _Toc503192709 \h </w:instrText>
            </w:r>
            <w:r w:rsidR="0075456E">
              <w:rPr>
                <w:noProof/>
                <w:webHidden/>
              </w:rPr>
            </w:r>
            <w:r w:rsidR="0075456E">
              <w:rPr>
                <w:noProof/>
                <w:webHidden/>
              </w:rPr>
              <w:fldChar w:fldCharType="separate"/>
            </w:r>
            <w:r w:rsidR="0075456E">
              <w:rPr>
                <w:noProof/>
                <w:webHidden/>
              </w:rPr>
              <w:t>13</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10" w:history="1">
            <w:r w:rsidR="0075456E" w:rsidRPr="00E13A18">
              <w:rPr>
                <w:rStyle w:val="Hyperlink"/>
                <w:noProof/>
              </w:rPr>
              <w:t>2.</w:t>
            </w:r>
            <w:r w:rsidR="0075456E">
              <w:rPr>
                <w:rFonts w:asciiTheme="minorHAnsi" w:eastAsiaTheme="minorEastAsia" w:hAnsiTheme="minorHAnsi" w:cstheme="minorBidi"/>
                <w:noProof/>
                <w:sz w:val="22"/>
                <w:szCs w:val="22"/>
              </w:rPr>
              <w:tab/>
            </w:r>
            <w:r w:rsidR="0075456E" w:rsidRPr="00E13A18">
              <w:rPr>
                <w:rStyle w:val="Hyperlink"/>
                <w:noProof/>
              </w:rPr>
              <w:t>SCOPE OF SERVICE</w:t>
            </w:r>
            <w:r w:rsidR="0075456E">
              <w:rPr>
                <w:noProof/>
                <w:webHidden/>
              </w:rPr>
              <w:tab/>
            </w:r>
            <w:r w:rsidR="0075456E">
              <w:rPr>
                <w:noProof/>
                <w:webHidden/>
              </w:rPr>
              <w:fldChar w:fldCharType="begin"/>
            </w:r>
            <w:r w:rsidR="0075456E">
              <w:rPr>
                <w:noProof/>
                <w:webHidden/>
              </w:rPr>
              <w:instrText xml:space="preserve"> PAGEREF _Toc503192710 \h </w:instrText>
            </w:r>
            <w:r w:rsidR="0075456E">
              <w:rPr>
                <w:noProof/>
                <w:webHidden/>
              </w:rPr>
            </w:r>
            <w:r w:rsidR="0075456E">
              <w:rPr>
                <w:noProof/>
                <w:webHidden/>
              </w:rPr>
              <w:fldChar w:fldCharType="separate"/>
            </w:r>
            <w:r w:rsidR="0075456E">
              <w:rPr>
                <w:noProof/>
                <w:webHidden/>
              </w:rPr>
              <w:t>13</w:t>
            </w:r>
            <w:r w:rsidR="0075456E">
              <w:rPr>
                <w:noProof/>
                <w:webHidden/>
              </w:rPr>
              <w:fldChar w:fldCharType="end"/>
            </w:r>
          </w:hyperlink>
        </w:p>
        <w:p w:rsidR="0075456E" w:rsidRDefault="00317ABF">
          <w:pPr>
            <w:pStyle w:val="TOC3"/>
            <w:tabs>
              <w:tab w:val="right" w:leader="dot" w:pos="9350"/>
            </w:tabs>
            <w:rPr>
              <w:rFonts w:asciiTheme="minorHAnsi" w:eastAsiaTheme="minorEastAsia" w:hAnsiTheme="minorHAnsi" w:cstheme="minorBidi"/>
              <w:noProof/>
              <w:sz w:val="22"/>
              <w:szCs w:val="22"/>
            </w:rPr>
          </w:pPr>
          <w:hyperlink w:anchor="_Toc503192711" w:history="1">
            <w:r w:rsidR="0075456E" w:rsidRPr="00E13A18">
              <w:rPr>
                <w:rStyle w:val="Hyperlink"/>
                <w:noProof/>
              </w:rPr>
              <w:t>C. SYSTEM STANDARDS</w:t>
            </w:r>
            <w:r w:rsidR="0075456E">
              <w:rPr>
                <w:noProof/>
                <w:webHidden/>
              </w:rPr>
              <w:tab/>
            </w:r>
            <w:r w:rsidR="0075456E">
              <w:rPr>
                <w:noProof/>
                <w:webHidden/>
              </w:rPr>
              <w:fldChar w:fldCharType="begin"/>
            </w:r>
            <w:r w:rsidR="0075456E">
              <w:rPr>
                <w:noProof/>
                <w:webHidden/>
              </w:rPr>
              <w:instrText xml:space="preserve"> PAGEREF _Toc503192711 \h </w:instrText>
            </w:r>
            <w:r w:rsidR="0075456E">
              <w:rPr>
                <w:noProof/>
                <w:webHidden/>
              </w:rPr>
            </w:r>
            <w:r w:rsidR="0075456E">
              <w:rPr>
                <w:noProof/>
                <w:webHidden/>
              </w:rPr>
              <w:fldChar w:fldCharType="separate"/>
            </w:r>
            <w:r w:rsidR="0075456E">
              <w:rPr>
                <w:noProof/>
                <w:webHidden/>
              </w:rPr>
              <w:t>23</w:t>
            </w:r>
            <w:r w:rsidR="0075456E">
              <w:rPr>
                <w:noProof/>
                <w:webHidden/>
              </w:rPr>
              <w:fldChar w:fldCharType="end"/>
            </w:r>
          </w:hyperlink>
        </w:p>
        <w:p w:rsidR="0075456E" w:rsidRDefault="00317ABF">
          <w:pPr>
            <w:pStyle w:val="TOC3"/>
            <w:tabs>
              <w:tab w:val="right" w:leader="dot" w:pos="9350"/>
            </w:tabs>
            <w:rPr>
              <w:rFonts w:asciiTheme="minorHAnsi" w:eastAsiaTheme="minorEastAsia" w:hAnsiTheme="minorHAnsi" w:cstheme="minorBidi"/>
              <w:noProof/>
              <w:sz w:val="22"/>
              <w:szCs w:val="22"/>
            </w:rPr>
          </w:pPr>
          <w:hyperlink w:anchor="_Toc503192712" w:history="1">
            <w:r w:rsidR="0075456E" w:rsidRPr="00E13A18">
              <w:rPr>
                <w:rStyle w:val="Hyperlink"/>
                <w:noProof/>
              </w:rPr>
              <w:t>D. TRS AND CAPTIONED TELEPHONE CA STANDARDS</w:t>
            </w:r>
            <w:r w:rsidR="0075456E">
              <w:rPr>
                <w:noProof/>
                <w:webHidden/>
              </w:rPr>
              <w:tab/>
            </w:r>
            <w:r w:rsidR="0075456E">
              <w:rPr>
                <w:noProof/>
                <w:webHidden/>
              </w:rPr>
              <w:fldChar w:fldCharType="begin"/>
            </w:r>
            <w:r w:rsidR="0075456E">
              <w:rPr>
                <w:noProof/>
                <w:webHidden/>
              </w:rPr>
              <w:instrText xml:space="preserve"> PAGEREF _Toc503192712 \h </w:instrText>
            </w:r>
            <w:r w:rsidR="0075456E">
              <w:rPr>
                <w:noProof/>
                <w:webHidden/>
              </w:rPr>
            </w:r>
            <w:r w:rsidR="0075456E">
              <w:rPr>
                <w:noProof/>
                <w:webHidden/>
              </w:rPr>
              <w:fldChar w:fldCharType="separate"/>
            </w:r>
            <w:r w:rsidR="0075456E">
              <w:rPr>
                <w:noProof/>
                <w:webHidden/>
              </w:rPr>
              <w:t>25</w:t>
            </w:r>
            <w:r w:rsidR="0075456E">
              <w:rPr>
                <w:noProof/>
                <w:webHidden/>
              </w:rPr>
              <w:fldChar w:fldCharType="end"/>
            </w:r>
          </w:hyperlink>
        </w:p>
        <w:p w:rsidR="0075456E" w:rsidRDefault="00317ABF">
          <w:pPr>
            <w:pStyle w:val="TOC3"/>
            <w:tabs>
              <w:tab w:val="right" w:leader="dot" w:pos="9350"/>
            </w:tabs>
            <w:rPr>
              <w:rFonts w:asciiTheme="minorHAnsi" w:eastAsiaTheme="minorEastAsia" w:hAnsiTheme="minorHAnsi" w:cstheme="minorBidi"/>
              <w:noProof/>
              <w:sz w:val="22"/>
              <w:szCs w:val="22"/>
            </w:rPr>
          </w:pPr>
          <w:hyperlink w:anchor="_Toc503192713" w:history="1">
            <w:r w:rsidR="0075456E" w:rsidRPr="00E13A18">
              <w:rPr>
                <w:rStyle w:val="Hyperlink"/>
                <w:noProof/>
              </w:rPr>
              <w:t>E. SERVICE PROVIDER REPORTING REQUIREMENTS</w:t>
            </w:r>
            <w:r w:rsidR="0075456E">
              <w:rPr>
                <w:noProof/>
                <w:webHidden/>
              </w:rPr>
              <w:tab/>
            </w:r>
            <w:r w:rsidR="0075456E">
              <w:rPr>
                <w:noProof/>
                <w:webHidden/>
              </w:rPr>
              <w:fldChar w:fldCharType="begin"/>
            </w:r>
            <w:r w:rsidR="0075456E">
              <w:rPr>
                <w:noProof/>
                <w:webHidden/>
              </w:rPr>
              <w:instrText xml:space="preserve"> PAGEREF _Toc503192713 \h </w:instrText>
            </w:r>
            <w:r w:rsidR="0075456E">
              <w:rPr>
                <w:noProof/>
                <w:webHidden/>
              </w:rPr>
            </w:r>
            <w:r w:rsidR="0075456E">
              <w:rPr>
                <w:noProof/>
                <w:webHidden/>
              </w:rPr>
              <w:fldChar w:fldCharType="separate"/>
            </w:r>
            <w:r w:rsidR="0075456E">
              <w:rPr>
                <w:noProof/>
                <w:webHidden/>
              </w:rPr>
              <w:t>31</w:t>
            </w:r>
            <w:r w:rsidR="0075456E">
              <w:rPr>
                <w:noProof/>
                <w:webHidden/>
              </w:rPr>
              <w:fldChar w:fldCharType="end"/>
            </w:r>
          </w:hyperlink>
        </w:p>
        <w:p w:rsidR="0075456E" w:rsidRDefault="00317ABF">
          <w:pPr>
            <w:pStyle w:val="TOC3"/>
            <w:tabs>
              <w:tab w:val="right" w:leader="dot" w:pos="9350"/>
            </w:tabs>
            <w:rPr>
              <w:rFonts w:asciiTheme="minorHAnsi" w:eastAsiaTheme="minorEastAsia" w:hAnsiTheme="minorHAnsi" w:cstheme="minorBidi"/>
              <w:noProof/>
              <w:sz w:val="22"/>
              <w:szCs w:val="22"/>
            </w:rPr>
          </w:pPr>
          <w:hyperlink w:anchor="_Toc503192714" w:history="1">
            <w:r w:rsidR="0075456E" w:rsidRPr="00E13A18">
              <w:rPr>
                <w:rStyle w:val="Hyperlink"/>
                <w:noProof/>
              </w:rPr>
              <w:t>F. CONTRACT START-UP</w:t>
            </w:r>
            <w:r w:rsidR="0075456E">
              <w:rPr>
                <w:noProof/>
                <w:webHidden/>
              </w:rPr>
              <w:tab/>
            </w:r>
            <w:r w:rsidR="0075456E">
              <w:rPr>
                <w:noProof/>
                <w:webHidden/>
              </w:rPr>
              <w:fldChar w:fldCharType="begin"/>
            </w:r>
            <w:r w:rsidR="0075456E">
              <w:rPr>
                <w:noProof/>
                <w:webHidden/>
              </w:rPr>
              <w:instrText xml:space="preserve"> PAGEREF _Toc503192714 \h </w:instrText>
            </w:r>
            <w:r w:rsidR="0075456E">
              <w:rPr>
                <w:noProof/>
                <w:webHidden/>
              </w:rPr>
            </w:r>
            <w:r w:rsidR="0075456E">
              <w:rPr>
                <w:noProof/>
                <w:webHidden/>
              </w:rPr>
              <w:fldChar w:fldCharType="separate"/>
            </w:r>
            <w:r w:rsidR="0075456E">
              <w:rPr>
                <w:noProof/>
                <w:webHidden/>
              </w:rPr>
              <w:t>33</w:t>
            </w:r>
            <w:r w:rsidR="0075456E">
              <w:rPr>
                <w:noProof/>
                <w:webHidden/>
              </w:rPr>
              <w:fldChar w:fldCharType="end"/>
            </w:r>
          </w:hyperlink>
        </w:p>
        <w:p w:rsidR="0075456E" w:rsidRDefault="00317ABF">
          <w:pPr>
            <w:pStyle w:val="TOC3"/>
            <w:tabs>
              <w:tab w:val="right" w:leader="dot" w:pos="9350"/>
            </w:tabs>
            <w:rPr>
              <w:rFonts w:asciiTheme="minorHAnsi" w:eastAsiaTheme="minorEastAsia" w:hAnsiTheme="minorHAnsi" w:cstheme="minorBidi"/>
              <w:noProof/>
              <w:sz w:val="22"/>
              <w:szCs w:val="22"/>
            </w:rPr>
          </w:pPr>
          <w:hyperlink w:anchor="_Toc503192715" w:history="1">
            <w:r w:rsidR="0075456E" w:rsidRPr="00E13A18">
              <w:rPr>
                <w:rStyle w:val="Hyperlink"/>
                <w:noProof/>
              </w:rPr>
              <w:t>G. TRANSITION TO A NEW PROVIDER</w:t>
            </w:r>
            <w:r w:rsidR="0075456E">
              <w:rPr>
                <w:noProof/>
                <w:webHidden/>
              </w:rPr>
              <w:tab/>
            </w:r>
            <w:r w:rsidR="0075456E">
              <w:rPr>
                <w:noProof/>
                <w:webHidden/>
              </w:rPr>
              <w:fldChar w:fldCharType="begin"/>
            </w:r>
            <w:r w:rsidR="0075456E">
              <w:rPr>
                <w:noProof/>
                <w:webHidden/>
              </w:rPr>
              <w:instrText xml:space="preserve"> PAGEREF _Toc503192715 \h </w:instrText>
            </w:r>
            <w:r w:rsidR="0075456E">
              <w:rPr>
                <w:noProof/>
                <w:webHidden/>
              </w:rPr>
            </w:r>
            <w:r w:rsidR="0075456E">
              <w:rPr>
                <w:noProof/>
                <w:webHidden/>
              </w:rPr>
              <w:fldChar w:fldCharType="separate"/>
            </w:r>
            <w:r w:rsidR="0075456E">
              <w:rPr>
                <w:noProof/>
                <w:webHidden/>
              </w:rPr>
              <w:t>33</w:t>
            </w:r>
            <w:r w:rsidR="0075456E">
              <w:rPr>
                <w:noProof/>
                <w:webHidden/>
              </w:rPr>
              <w:fldChar w:fldCharType="end"/>
            </w:r>
          </w:hyperlink>
        </w:p>
        <w:p w:rsidR="0075456E" w:rsidRDefault="00317ABF">
          <w:pPr>
            <w:pStyle w:val="TOC2"/>
            <w:tabs>
              <w:tab w:val="right" w:leader="dot" w:pos="9350"/>
            </w:tabs>
            <w:rPr>
              <w:rFonts w:asciiTheme="minorHAnsi" w:eastAsiaTheme="minorEastAsia" w:hAnsiTheme="minorHAnsi" w:cstheme="minorBidi"/>
              <w:noProof/>
              <w:sz w:val="22"/>
              <w:szCs w:val="22"/>
            </w:rPr>
          </w:pPr>
          <w:hyperlink w:anchor="_Toc503192716" w:history="1">
            <w:r w:rsidR="0075456E" w:rsidRPr="00E13A18">
              <w:rPr>
                <w:rStyle w:val="Hyperlink"/>
                <w:noProof/>
              </w:rPr>
              <w:t>3. PRICE PROPOSAL</w:t>
            </w:r>
            <w:r w:rsidR="0075456E">
              <w:rPr>
                <w:noProof/>
                <w:webHidden/>
              </w:rPr>
              <w:tab/>
            </w:r>
            <w:r w:rsidR="0075456E">
              <w:rPr>
                <w:noProof/>
                <w:webHidden/>
              </w:rPr>
              <w:fldChar w:fldCharType="begin"/>
            </w:r>
            <w:r w:rsidR="0075456E">
              <w:rPr>
                <w:noProof/>
                <w:webHidden/>
              </w:rPr>
              <w:instrText xml:space="preserve"> PAGEREF _Toc503192716 \h </w:instrText>
            </w:r>
            <w:r w:rsidR="0075456E">
              <w:rPr>
                <w:noProof/>
                <w:webHidden/>
              </w:rPr>
            </w:r>
            <w:r w:rsidR="0075456E">
              <w:rPr>
                <w:noProof/>
                <w:webHidden/>
              </w:rPr>
              <w:fldChar w:fldCharType="separate"/>
            </w:r>
            <w:r w:rsidR="0075456E">
              <w:rPr>
                <w:noProof/>
                <w:webHidden/>
              </w:rPr>
              <w:t>33</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17" w:history="1">
            <w:r w:rsidR="0075456E" w:rsidRPr="00E13A18">
              <w:rPr>
                <w:rStyle w:val="Hyperlink"/>
                <w:noProof/>
              </w:rPr>
              <w:t>A.</w:t>
            </w:r>
            <w:r w:rsidR="0075456E">
              <w:rPr>
                <w:rFonts w:asciiTheme="minorHAnsi" w:eastAsiaTheme="minorEastAsia" w:hAnsiTheme="minorHAnsi" w:cstheme="minorBidi"/>
                <w:noProof/>
                <w:sz w:val="22"/>
                <w:szCs w:val="22"/>
              </w:rPr>
              <w:tab/>
            </w:r>
            <w:r w:rsidR="0075456E" w:rsidRPr="00E13A18">
              <w:rPr>
                <w:rStyle w:val="Hyperlink"/>
                <w:noProof/>
              </w:rPr>
              <w:t>PRICING</w:t>
            </w:r>
            <w:r w:rsidR="0075456E">
              <w:rPr>
                <w:noProof/>
                <w:webHidden/>
              </w:rPr>
              <w:tab/>
            </w:r>
            <w:r w:rsidR="0075456E">
              <w:rPr>
                <w:noProof/>
                <w:webHidden/>
              </w:rPr>
              <w:fldChar w:fldCharType="begin"/>
            </w:r>
            <w:r w:rsidR="0075456E">
              <w:rPr>
                <w:noProof/>
                <w:webHidden/>
              </w:rPr>
              <w:instrText xml:space="preserve"> PAGEREF _Toc503192717 \h </w:instrText>
            </w:r>
            <w:r w:rsidR="0075456E">
              <w:rPr>
                <w:noProof/>
                <w:webHidden/>
              </w:rPr>
            </w:r>
            <w:r w:rsidR="0075456E">
              <w:rPr>
                <w:noProof/>
                <w:webHidden/>
              </w:rPr>
              <w:fldChar w:fldCharType="separate"/>
            </w:r>
            <w:r w:rsidR="0075456E">
              <w:rPr>
                <w:noProof/>
                <w:webHidden/>
              </w:rPr>
              <w:t>33</w:t>
            </w:r>
            <w:r w:rsidR="0075456E">
              <w:rPr>
                <w:noProof/>
                <w:webHidden/>
              </w:rPr>
              <w:fldChar w:fldCharType="end"/>
            </w:r>
          </w:hyperlink>
        </w:p>
        <w:p w:rsidR="0075456E" w:rsidRDefault="00317ABF">
          <w:pPr>
            <w:pStyle w:val="TOC3"/>
            <w:tabs>
              <w:tab w:val="left" w:pos="1440"/>
              <w:tab w:val="right" w:leader="dot" w:pos="9350"/>
            </w:tabs>
            <w:rPr>
              <w:rFonts w:asciiTheme="minorHAnsi" w:eastAsiaTheme="minorEastAsia" w:hAnsiTheme="minorHAnsi" w:cstheme="minorBidi"/>
              <w:noProof/>
              <w:sz w:val="22"/>
              <w:szCs w:val="22"/>
            </w:rPr>
          </w:pPr>
          <w:hyperlink w:anchor="_Toc503192718" w:history="1">
            <w:r w:rsidR="0075456E" w:rsidRPr="00E13A18">
              <w:rPr>
                <w:rStyle w:val="Hyperlink"/>
                <w:noProof/>
              </w:rPr>
              <w:t>B.</w:t>
            </w:r>
            <w:r w:rsidR="0075456E">
              <w:rPr>
                <w:rFonts w:asciiTheme="minorHAnsi" w:eastAsiaTheme="minorEastAsia" w:hAnsiTheme="minorHAnsi" w:cstheme="minorBidi"/>
                <w:noProof/>
                <w:sz w:val="22"/>
                <w:szCs w:val="22"/>
              </w:rPr>
              <w:tab/>
            </w:r>
            <w:r w:rsidR="0075456E" w:rsidRPr="00E13A18">
              <w:rPr>
                <w:rStyle w:val="Hyperlink"/>
                <w:noProof/>
              </w:rPr>
              <w:t>PRICE QUOTATION</w:t>
            </w:r>
            <w:r w:rsidR="0075456E">
              <w:rPr>
                <w:noProof/>
                <w:webHidden/>
              </w:rPr>
              <w:tab/>
            </w:r>
            <w:r w:rsidR="0075456E">
              <w:rPr>
                <w:noProof/>
                <w:webHidden/>
              </w:rPr>
              <w:fldChar w:fldCharType="begin"/>
            </w:r>
            <w:r w:rsidR="0075456E">
              <w:rPr>
                <w:noProof/>
                <w:webHidden/>
              </w:rPr>
              <w:instrText xml:space="preserve"> PAGEREF _Toc503192718 \h </w:instrText>
            </w:r>
            <w:r w:rsidR="0075456E">
              <w:rPr>
                <w:noProof/>
                <w:webHidden/>
              </w:rPr>
            </w:r>
            <w:r w:rsidR="0075456E">
              <w:rPr>
                <w:noProof/>
                <w:webHidden/>
              </w:rPr>
              <w:fldChar w:fldCharType="separate"/>
            </w:r>
            <w:r w:rsidR="0075456E">
              <w:rPr>
                <w:noProof/>
                <w:webHidden/>
              </w:rPr>
              <w:t>34</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719" w:history="1">
            <w:r w:rsidR="0075456E" w:rsidRPr="00E13A18">
              <w:rPr>
                <w:rStyle w:val="Hyperlink"/>
                <w:noProof/>
              </w:rPr>
              <w:t>VI. BIDDER RESPONSE REQUIREMENTS</w:t>
            </w:r>
            <w:r w:rsidR="0075456E">
              <w:rPr>
                <w:noProof/>
                <w:webHidden/>
              </w:rPr>
              <w:tab/>
            </w:r>
            <w:r w:rsidR="0075456E">
              <w:rPr>
                <w:noProof/>
                <w:webHidden/>
              </w:rPr>
              <w:fldChar w:fldCharType="begin"/>
            </w:r>
            <w:r w:rsidR="0075456E">
              <w:rPr>
                <w:noProof/>
                <w:webHidden/>
              </w:rPr>
              <w:instrText xml:space="preserve"> PAGEREF _Toc503192719 \h </w:instrText>
            </w:r>
            <w:r w:rsidR="0075456E">
              <w:rPr>
                <w:noProof/>
                <w:webHidden/>
              </w:rPr>
            </w:r>
            <w:r w:rsidR="0075456E">
              <w:rPr>
                <w:noProof/>
                <w:webHidden/>
              </w:rPr>
              <w:fldChar w:fldCharType="separate"/>
            </w:r>
            <w:r w:rsidR="0075456E">
              <w:rPr>
                <w:noProof/>
                <w:webHidden/>
              </w:rPr>
              <w:t>34</w:t>
            </w:r>
            <w:r w:rsidR="0075456E">
              <w:rPr>
                <w:noProof/>
                <w:webHidden/>
              </w:rPr>
              <w:fldChar w:fldCharType="end"/>
            </w:r>
          </w:hyperlink>
        </w:p>
        <w:p w:rsidR="0075456E" w:rsidRDefault="00317ABF">
          <w:pPr>
            <w:pStyle w:val="TOC2"/>
            <w:tabs>
              <w:tab w:val="left" w:pos="1440"/>
              <w:tab w:val="right" w:leader="dot" w:pos="9350"/>
            </w:tabs>
            <w:rPr>
              <w:rFonts w:asciiTheme="minorHAnsi" w:eastAsiaTheme="minorEastAsia" w:hAnsiTheme="minorHAnsi" w:cstheme="minorBidi"/>
              <w:noProof/>
              <w:sz w:val="22"/>
              <w:szCs w:val="22"/>
            </w:rPr>
          </w:pPr>
          <w:hyperlink w:anchor="_Toc503192720" w:history="1">
            <w:r w:rsidR="0075456E" w:rsidRPr="00E13A18">
              <w:rPr>
                <w:rStyle w:val="Hyperlink"/>
                <w:noProof/>
              </w:rPr>
              <w:t>A.</w:t>
            </w:r>
            <w:r w:rsidR="0075456E">
              <w:rPr>
                <w:rFonts w:asciiTheme="minorHAnsi" w:eastAsiaTheme="minorEastAsia" w:hAnsiTheme="minorHAnsi" w:cstheme="minorBidi"/>
                <w:noProof/>
                <w:sz w:val="22"/>
                <w:szCs w:val="22"/>
              </w:rPr>
              <w:tab/>
            </w:r>
            <w:r w:rsidR="0075456E" w:rsidRPr="00E13A18">
              <w:rPr>
                <w:rStyle w:val="Hyperlink"/>
                <w:noProof/>
              </w:rPr>
              <w:t>TRANSMITTAL LETTER</w:t>
            </w:r>
            <w:r w:rsidR="0075456E">
              <w:rPr>
                <w:noProof/>
                <w:webHidden/>
              </w:rPr>
              <w:tab/>
            </w:r>
            <w:r w:rsidR="0075456E">
              <w:rPr>
                <w:noProof/>
                <w:webHidden/>
              </w:rPr>
              <w:fldChar w:fldCharType="begin"/>
            </w:r>
            <w:r w:rsidR="0075456E">
              <w:rPr>
                <w:noProof/>
                <w:webHidden/>
              </w:rPr>
              <w:instrText xml:space="preserve"> PAGEREF _Toc503192720 \h </w:instrText>
            </w:r>
            <w:r w:rsidR="0075456E">
              <w:rPr>
                <w:noProof/>
                <w:webHidden/>
              </w:rPr>
            </w:r>
            <w:r w:rsidR="0075456E">
              <w:rPr>
                <w:noProof/>
                <w:webHidden/>
              </w:rPr>
              <w:fldChar w:fldCharType="separate"/>
            </w:r>
            <w:r w:rsidR="0075456E">
              <w:rPr>
                <w:noProof/>
                <w:webHidden/>
              </w:rPr>
              <w:t>34</w:t>
            </w:r>
            <w:r w:rsidR="0075456E">
              <w:rPr>
                <w:noProof/>
                <w:webHidden/>
              </w:rPr>
              <w:fldChar w:fldCharType="end"/>
            </w:r>
          </w:hyperlink>
        </w:p>
        <w:p w:rsidR="0075456E" w:rsidRDefault="00317ABF">
          <w:pPr>
            <w:pStyle w:val="TOC2"/>
            <w:tabs>
              <w:tab w:val="left" w:pos="1440"/>
              <w:tab w:val="right" w:leader="dot" w:pos="9350"/>
            </w:tabs>
            <w:rPr>
              <w:rFonts w:asciiTheme="minorHAnsi" w:eastAsiaTheme="minorEastAsia" w:hAnsiTheme="minorHAnsi" w:cstheme="minorBidi"/>
              <w:noProof/>
              <w:sz w:val="22"/>
              <w:szCs w:val="22"/>
            </w:rPr>
          </w:pPr>
          <w:hyperlink w:anchor="_Toc503192721" w:history="1">
            <w:r w:rsidR="0075456E" w:rsidRPr="00E13A18">
              <w:rPr>
                <w:rStyle w:val="Hyperlink"/>
                <w:noProof/>
              </w:rPr>
              <w:t>B.</w:t>
            </w:r>
            <w:r w:rsidR="0075456E">
              <w:rPr>
                <w:rFonts w:asciiTheme="minorHAnsi" w:eastAsiaTheme="minorEastAsia" w:hAnsiTheme="minorHAnsi" w:cstheme="minorBidi"/>
                <w:noProof/>
                <w:sz w:val="22"/>
                <w:szCs w:val="22"/>
              </w:rPr>
              <w:tab/>
            </w:r>
            <w:r w:rsidR="0075456E" w:rsidRPr="00E13A18">
              <w:rPr>
                <w:rStyle w:val="Hyperlink"/>
                <w:noProof/>
              </w:rPr>
              <w:t>CHECKLIST AND CERTIFICATIONS</w:t>
            </w:r>
            <w:r w:rsidR="0075456E">
              <w:rPr>
                <w:noProof/>
                <w:webHidden/>
              </w:rPr>
              <w:tab/>
            </w:r>
            <w:r w:rsidR="0075456E">
              <w:rPr>
                <w:noProof/>
                <w:webHidden/>
              </w:rPr>
              <w:fldChar w:fldCharType="begin"/>
            </w:r>
            <w:r w:rsidR="0075456E">
              <w:rPr>
                <w:noProof/>
                <w:webHidden/>
              </w:rPr>
              <w:instrText xml:space="preserve"> PAGEREF _Toc503192721 \h </w:instrText>
            </w:r>
            <w:r w:rsidR="0075456E">
              <w:rPr>
                <w:noProof/>
                <w:webHidden/>
              </w:rPr>
            </w:r>
            <w:r w:rsidR="0075456E">
              <w:rPr>
                <w:noProof/>
                <w:webHidden/>
              </w:rPr>
              <w:fldChar w:fldCharType="separate"/>
            </w:r>
            <w:r w:rsidR="0075456E">
              <w:rPr>
                <w:noProof/>
                <w:webHidden/>
              </w:rPr>
              <w:t>34</w:t>
            </w:r>
            <w:r w:rsidR="0075456E">
              <w:rPr>
                <w:noProof/>
                <w:webHidden/>
              </w:rPr>
              <w:fldChar w:fldCharType="end"/>
            </w:r>
          </w:hyperlink>
        </w:p>
        <w:p w:rsidR="0075456E" w:rsidRDefault="00317ABF">
          <w:pPr>
            <w:pStyle w:val="TOC2"/>
            <w:tabs>
              <w:tab w:val="left" w:pos="1440"/>
              <w:tab w:val="right" w:leader="dot" w:pos="9350"/>
            </w:tabs>
            <w:rPr>
              <w:rFonts w:asciiTheme="minorHAnsi" w:eastAsiaTheme="minorEastAsia" w:hAnsiTheme="minorHAnsi" w:cstheme="minorBidi"/>
              <w:noProof/>
              <w:sz w:val="22"/>
              <w:szCs w:val="22"/>
            </w:rPr>
          </w:pPr>
          <w:hyperlink w:anchor="_Toc503192722" w:history="1">
            <w:r w:rsidR="0075456E" w:rsidRPr="00E13A18">
              <w:rPr>
                <w:rStyle w:val="Hyperlink"/>
                <w:noProof/>
              </w:rPr>
              <w:t>C.</w:t>
            </w:r>
            <w:r w:rsidR="0075456E">
              <w:rPr>
                <w:rFonts w:asciiTheme="minorHAnsi" w:eastAsiaTheme="minorEastAsia" w:hAnsiTheme="minorHAnsi" w:cstheme="minorBidi"/>
                <w:noProof/>
                <w:sz w:val="22"/>
                <w:szCs w:val="22"/>
              </w:rPr>
              <w:tab/>
            </w:r>
            <w:r w:rsidR="0075456E" w:rsidRPr="00E13A18">
              <w:rPr>
                <w:rStyle w:val="Hyperlink"/>
                <w:noProof/>
              </w:rPr>
              <w:t>NON-COLLUSION</w:t>
            </w:r>
            <w:r w:rsidR="0075456E">
              <w:rPr>
                <w:noProof/>
                <w:webHidden/>
              </w:rPr>
              <w:tab/>
            </w:r>
            <w:r w:rsidR="0075456E">
              <w:rPr>
                <w:noProof/>
                <w:webHidden/>
              </w:rPr>
              <w:fldChar w:fldCharType="begin"/>
            </w:r>
            <w:r w:rsidR="0075456E">
              <w:rPr>
                <w:noProof/>
                <w:webHidden/>
              </w:rPr>
              <w:instrText xml:space="preserve"> PAGEREF _Toc503192722 \h </w:instrText>
            </w:r>
            <w:r w:rsidR="0075456E">
              <w:rPr>
                <w:noProof/>
                <w:webHidden/>
              </w:rPr>
            </w:r>
            <w:r w:rsidR="0075456E">
              <w:rPr>
                <w:noProof/>
                <w:webHidden/>
              </w:rPr>
              <w:fldChar w:fldCharType="separate"/>
            </w:r>
            <w:r w:rsidR="0075456E">
              <w:rPr>
                <w:noProof/>
                <w:webHidden/>
              </w:rPr>
              <w:t>35</w:t>
            </w:r>
            <w:r w:rsidR="0075456E">
              <w:rPr>
                <w:noProof/>
                <w:webHidden/>
              </w:rPr>
              <w:fldChar w:fldCharType="end"/>
            </w:r>
          </w:hyperlink>
        </w:p>
        <w:p w:rsidR="0075456E" w:rsidRDefault="00317ABF">
          <w:pPr>
            <w:pStyle w:val="TOC2"/>
            <w:tabs>
              <w:tab w:val="left" w:pos="1440"/>
              <w:tab w:val="right" w:leader="dot" w:pos="9350"/>
            </w:tabs>
            <w:rPr>
              <w:rFonts w:asciiTheme="minorHAnsi" w:eastAsiaTheme="minorEastAsia" w:hAnsiTheme="minorHAnsi" w:cstheme="minorBidi"/>
              <w:noProof/>
              <w:sz w:val="22"/>
              <w:szCs w:val="22"/>
            </w:rPr>
          </w:pPr>
          <w:hyperlink w:anchor="_Toc503192723" w:history="1">
            <w:r w:rsidR="0075456E" w:rsidRPr="00E13A18">
              <w:rPr>
                <w:rStyle w:val="Hyperlink"/>
                <w:noProof/>
              </w:rPr>
              <w:t>D.</w:t>
            </w:r>
            <w:r w:rsidR="0075456E">
              <w:rPr>
                <w:rFonts w:asciiTheme="minorHAnsi" w:eastAsiaTheme="minorEastAsia" w:hAnsiTheme="minorHAnsi" w:cstheme="minorBidi"/>
                <w:noProof/>
                <w:sz w:val="22"/>
                <w:szCs w:val="22"/>
              </w:rPr>
              <w:tab/>
            </w:r>
            <w:r w:rsidR="0075456E" w:rsidRPr="00E13A18">
              <w:rPr>
                <w:rStyle w:val="Hyperlink"/>
                <w:noProof/>
              </w:rPr>
              <w:t>INDEX</w:t>
            </w:r>
            <w:r w:rsidR="0075456E">
              <w:rPr>
                <w:noProof/>
                <w:webHidden/>
              </w:rPr>
              <w:tab/>
            </w:r>
            <w:r w:rsidR="0075456E">
              <w:rPr>
                <w:noProof/>
                <w:webHidden/>
              </w:rPr>
              <w:fldChar w:fldCharType="begin"/>
            </w:r>
            <w:r w:rsidR="0075456E">
              <w:rPr>
                <w:noProof/>
                <w:webHidden/>
              </w:rPr>
              <w:instrText xml:space="preserve"> PAGEREF _Toc503192723 \h </w:instrText>
            </w:r>
            <w:r w:rsidR="0075456E">
              <w:rPr>
                <w:noProof/>
                <w:webHidden/>
              </w:rPr>
            </w:r>
            <w:r w:rsidR="0075456E">
              <w:rPr>
                <w:noProof/>
                <w:webHidden/>
              </w:rPr>
              <w:fldChar w:fldCharType="separate"/>
            </w:r>
            <w:r w:rsidR="0075456E">
              <w:rPr>
                <w:noProof/>
                <w:webHidden/>
              </w:rPr>
              <w:t>35</w:t>
            </w:r>
            <w:r w:rsidR="0075456E">
              <w:rPr>
                <w:noProof/>
                <w:webHidden/>
              </w:rPr>
              <w:fldChar w:fldCharType="end"/>
            </w:r>
          </w:hyperlink>
        </w:p>
        <w:p w:rsidR="0075456E" w:rsidRDefault="00317ABF">
          <w:pPr>
            <w:pStyle w:val="TOC2"/>
            <w:tabs>
              <w:tab w:val="left" w:pos="1440"/>
              <w:tab w:val="right" w:leader="dot" w:pos="9350"/>
            </w:tabs>
            <w:rPr>
              <w:rFonts w:asciiTheme="minorHAnsi" w:eastAsiaTheme="minorEastAsia" w:hAnsiTheme="minorHAnsi" w:cstheme="minorBidi"/>
              <w:noProof/>
              <w:sz w:val="22"/>
              <w:szCs w:val="22"/>
            </w:rPr>
          </w:pPr>
          <w:hyperlink w:anchor="_Toc503192724" w:history="1">
            <w:r w:rsidR="0075456E" w:rsidRPr="00E13A18">
              <w:rPr>
                <w:rStyle w:val="Hyperlink"/>
                <w:noProof/>
              </w:rPr>
              <w:t>E.</w:t>
            </w:r>
            <w:r w:rsidR="0075456E">
              <w:rPr>
                <w:rFonts w:asciiTheme="minorHAnsi" w:eastAsiaTheme="minorEastAsia" w:hAnsiTheme="minorHAnsi" w:cstheme="minorBidi"/>
                <w:noProof/>
                <w:sz w:val="22"/>
                <w:szCs w:val="22"/>
              </w:rPr>
              <w:tab/>
            </w:r>
            <w:r w:rsidR="0075456E" w:rsidRPr="00E13A18">
              <w:rPr>
                <w:rStyle w:val="Hyperlink"/>
                <w:noProof/>
              </w:rPr>
              <w:t>ELEMENTS OF PROPOSAL</w:t>
            </w:r>
            <w:r w:rsidR="0075456E">
              <w:rPr>
                <w:noProof/>
                <w:webHidden/>
              </w:rPr>
              <w:tab/>
            </w:r>
            <w:r w:rsidR="0075456E">
              <w:rPr>
                <w:noProof/>
                <w:webHidden/>
              </w:rPr>
              <w:fldChar w:fldCharType="begin"/>
            </w:r>
            <w:r w:rsidR="0075456E">
              <w:rPr>
                <w:noProof/>
                <w:webHidden/>
              </w:rPr>
              <w:instrText xml:space="preserve"> PAGEREF _Toc503192724 \h </w:instrText>
            </w:r>
            <w:r w:rsidR="0075456E">
              <w:rPr>
                <w:noProof/>
                <w:webHidden/>
              </w:rPr>
            </w:r>
            <w:r w:rsidR="0075456E">
              <w:rPr>
                <w:noProof/>
                <w:webHidden/>
              </w:rPr>
              <w:fldChar w:fldCharType="separate"/>
            </w:r>
            <w:r w:rsidR="0075456E">
              <w:rPr>
                <w:noProof/>
                <w:webHidden/>
              </w:rPr>
              <w:t>35</w:t>
            </w:r>
            <w:r w:rsidR="0075456E">
              <w:rPr>
                <w:noProof/>
                <w:webHidden/>
              </w:rPr>
              <w:fldChar w:fldCharType="end"/>
            </w:r>
          </w:hyperlink>
        </w:p>
        <w:p w:rsidR="0075456E" w:rsidRDefault="00317ABF">
          <w:pPr>
            <w:pStyle w:val="TOC2"/>
            <w:tabs>
              <w:tab w:val="left" w:pos="1440"/>
              <w:tab w:val="right" w:leader="dot" w:pos="9350"/>
            </w:tabs>
            <w:rPr>
              <w:rFonts w:asciiTheme="minorHAnsi" w:eastAsiaTheme="minorEastAsia" w:hAnsiTheme="minorHAnsi" w:cstheme="minorBidi"/>
              <w:noProof/>
              <w:sz w:val="22"/>
              <w:szCs w:val="22"/>
            </w:rPr>
          </w:pPr>
          <w:hyperlink w:anchor="_Toc503192725" w:history="1">
            <w:r w:rsidR="0075456E" w:rsidRPr="00E13A18">
              <w:rPr>
                <w:rStyle w:val="Hyperlink"/>
                <w:noProof/>
              </w:rPr>
              <w:t>F.</w:t>
            </w:r>
            <w:r w:rsidR="0075456E">
              <w:rPr>
                <w:rFonts w:asciiTheme="minorHAnsi" w:eastAsiaTheme="minorEastAsia" w:hAnsiTheme="minorHAnsi" w:cstheme="minorBidi"/>
                <w:noProof/>
                <w:sz w:val="22"/>
                <w:szCs w:val="22"/>
              </w:rPr>
              <w:tab/>
            </w:r>
            <w:r w:rsidR="0075456E" w:rsidRPr="00E13A18">
              <w:rPr>
                <w:rStyle w:val="Hyperlink"/>
                <w:noProof/>
              </w:rPr>
              <w:t>ATTACHMENTS</w:t>
            </w:r>
            <w:r w:rsidR="0075456E">
              <w:rPr>
                <w:noProof/>
                <w:webHidden/>
              </w:rPr>
              <w:tab/>
            </w:r>
            <w:r w:rsidR="0075456E">
              <w:rPr>
                <w:noProof/>
                <w:webHidden/>
              </w:rPr>
              <w:fldChar w:fldCharType="begin"/>
            </w:r>
            <w:r w:rsidR="0075456E">
              <w:rPr>
                <w:noProof/>
                <w:webHidden/>
              </w:rPr>
              <w:instrText xml:space="preserve"> PAGEREF _Toc503192725 \h </w:instrText>
            </w:r>
            <w:r w:rsidR="0075456E">
              <w:rPr>
                <w:noProof/>
                <w:webHidden/>
              </w:rPr>
            </w:r>
            <w:r w:rsidR="0075456E">
              <w:rPr>
                <w:noProof/>
                <w:webHidden/>
              </w:rPr>
              <w:fldChar w:fldCharType="separate"/>
            </w:r>
            <w:r w:rsidR="0075456E">
              <w:rPr>
                <w:noProof/>
                <w:webHidden/>
              </w:rPr>
              <w:t>35</w:t>
            </w:r>
            <w:r w:rsidR="0075456E">
              <w:rPr>
                <w:noProof/>
                <w:webHidden/>
              </w:rPr>
              <w:fldChar w:fldCharType="end"/>
            </w:r>
          </w:hyperlink>
        </w:p>
        <w:p w:rsidR="0075456E" w:rsidRDefault="00317ABF">
          <w:pPr>
            <w:pStyle w:val="TOC2"/>
            <w:tabs>
              <w:tab w:val="left" w:pos="1440"/>
              <w:tab w:val="right" w:leader="dot" w:pos="9350"/>
            </w:tabs>
            <w:rPr>
              <w:rFonts w:asciiTheme="minorHAnsi" w:eastAsiaTheme="minorEastAsia" w:hAnsiTheme="minorHAnsi" w:cstheme="minorBidi"/>
              <w:noProof/>
              <w:sz w:val="22"/>
              <w:szCs w:val="22"/>
            </w:rPr>
          </w:pPr>
          <w:hyperlink w:anchor="_Toc503192726" w:history="1">
            <w:r w:rsidR="0075456E" w:rsidRPr="00E13A18">
              <w:rPr>
                <w:rStyle w:val="Hyperlink"/>
                <w:noProof/>
              </w:rPr>
              <w:t>G.</w:t>
            </w:r>
            <w:r w:rsidR="0075456E">
              <w:rPr>
                <w:rFonts w:asciiTheme="minorHAnsi" w:eastAsiaTheme="minorEastAsia" w:hAnsiTheme="minorHAnsi" w:cstheme="minorBidi"/>
                <w:noProof/>
                <w:sz w:val="22"/>
                <w:szCs w:val="22"/>
              </w:rPr>
              <w:tab/>
            </w:r>
            <w:r w:rsidR="0075456E" w:rsidRPr="00E13A18">
              <w:rPr>
                <w:rStyle w:val="Hyperlink"/>
                <w:noProof/>
              </w:rPr>
              <w:t>PROTECTIVE AGREEMENT (optional)</w:t>
            </w:r>
            <w:r w:rsidR="0075456E">
              <w:rPr>
                <w:noProof/>
                <w:webHidden/>
              </w:rPr>
              <w:tab/>
            </w:r>
            <w:r w:rsidR="0075456E">
              <w:rPr>
                <w:noProof/>
                <w:webHidden/>
              </w:rPr>
              <w:fldChar w:fldCharType="begin"/>
            </w:r>
            <w:r w:rsidR="0075456E">
              <w:rPr>
                <w:noProof/>
                <w:webHidden/>
              </w:rPr>
              <w:instrText xml:space="preserve"> PAGEREF _Toc503192726 \h </w:instrText>
            </w:r>
            <w:r w:rsidR="0075456E">
              <w:rPr>
                <w:noProof/>
                <w:webHidden/>
              </w:rPr>
            </w:r>
            <w:r w:rsidR="0075456E">
              <w:rPr>
                <w:noProof/>
                <w:webHidden/>
              </w:rPr>
              <w:fldChar w:fldCharType="separate"/>
            </w:r>
            <w:r w:rsidR="0075456E">
              <w:rPr>
                <w:noProof/>
                <w:webHidden/>
              </w:rPr>
              <w:t>36</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727" w:history="1">
            <w:r w:rsidR="0075456E" w:rsidRPr="00E13A18">
              <w:rPr>
                <w:rStyle w:val="Hyperlink"/>
                <w:noProof/>
              </w:rPr>
              <w:t>ATTACHMENT A: CHECKLIST AND CERTIFICATIONS</w:t>
            </w:r>
            <w:r w:rsidR="0075456E">
              <w:rPr>
                <w:noProof/>
                <w:webHidden/>
              </w:rPr>
              <w:tab/>
            </w:r>
            <w:r w:rsidR="0075456E">
              <w:rPr>
                <w:noProof/>
                <w:webHidden/>
              </w:rPr>
              <w:fldChar w:fldCharType="begin"/>
            </w:r>
            <w:r w:rsidR="0075456E">
              <w:rPr>
                <w:noProof/>
                <w:webHidden/>
              </w:rPr>
              <w:instrText xml:space="preserve"> PAGEREF _Toc503192727 \h </w:instrText>
            </w:r>
            <w:r w:rsidR="0075456E">
              <w:rPr>
                <w:noProof/>
                <w:webHidden/>
              </w:rPr>
            </w:r>
            <w:r w:rsidR="0075456E">
              <w:rPr>
                <w:noProof/>
                <w:webHidden/>
              </w:rPr>
              <w:fldChar w:fldCharType="separate"/>
            </w:r>
            <w:r w:rsidR="0075456E">
              <w:rPr>
                <w:noProof/>
                <w:webHidden/>
              </w:rPr>
              <w:t>36</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728" w:history="1">
            <w:r w:rsidR="0075456E" w:rsidRPr="00E13A18">
              <w:rPr>
                <w:rStyle w:val="Hyperlink"/>
                <w:noProof/>
              </w:rPr>
              <w:t>ATTACHMENT B: STANDARD PROTECTIVE AGREEMENT</w:t>
            </w:r>
            <w:r w:rsidR="0075456E">
              <w:rPr>
                <w:noProof/>
                <w:webHidden/>
              </w:rPr>
              <w:tab/>
            </w:r>
            <w:r w:rsidR="0075456E">
              <w:rPr>
                <w:noProof/>
                <w:webHidden/>
              </w:rPr>
              <w:fldChar w:fldCharType="begin"/>
            </w:r>
            <w:r w:rsidR="0075456E">
              <w:rPr>
                <w:noProof/>
                <w:webHidden/>
              </w:rPr>
              <w:instrText xml:space="preserve"> PAGEREF _Toc503192728 \h </w:instrText>
            </w:r>
            <w:r w:rsidR="0075456E">
              <w:rPr>
                <w:noProof/>
                <w:webHidden/>
              </w:rPr>
            </w:r>
            <w:r w:rsidR="0075456E">
              <w:rPr>
                <w:noProof/>
                <w:webHidden/>
              </w:rPr>
              <w:fldChar w:fldCharType="separate"/>
            </w:r>
            <w:r w:rsidR="0075456E">
              <w:rPr>
                <w:noProof/>
                <w:webHidden/>
              </w:rPr>
              <w:t>38</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729" w:history="1">
            <w:r w:rsidR="0075456E" w:rsidRPr="00E13A18">
              <w:rPr>
                <w:rStyle w:val="Hyperlink"/>
                <w:noProof/>
              </w:rPr>
              <w:t>ATTACHMENT C: STANDARD STATE PROVISIONS</w:t>
            </w:r>
            <w:r w:rsidR="0075456E">
              <w:rPr>
                <w:noProof/>
                <w:webHidden/>
              </w:rPr>
              <w:tab/>
            </w:r>
            <w:r w:rsidR="0075456E">
              <w:rPr>
                <w:noProof/>
                <w:webHidden/>
              </w:rPr>
              <w:fldChar w:fldCharType="begin"/>
            </w:r>
            <w:r w:rsidR="0075456E">
              <w:rPr>
                <w:noProof/>
                <w:webHidden/>
              </w:rPr>
              <w:instrText xml:space="preserve"> PAGEREF _Toc503192729 \h </w:instrText>
            </w:r>
            <w:r w:rsidR="0075456E">
              <w:rPr>
                <w:noProof/>
                <w:webHidden/>
              </w:rPr>
            </w:r>
            <w:r w:rsidR="0075456E">
              <w:rPr>
                <w:noProof/>
                <w:webHidden/>
              </w:rPr>
              <w:fldChar w:fldCharType="separate"/>
            </w:r>
            <w:r w:rsidR="0075456E">
              <w:rPr>
                <w:noProof/>
                <w:webHidden/>
              </w:rPr>
              <w:t>43</w:t>
            </w:r>
            <w:r w:rsidR="0075456E">
              <w:rPr>
                <w:noProof/>
                <w:webHidden/>
              </w:rPr>
              <w:fldChar w:fldCharType="end"/>
            </w:r>
          </w:hyperlink>
        </w:p>
        <w:p w:rsidR="0075456E" w:rsidRDefault="00317ABF">
          <w:pPr>
            <w:pStyle w:val="TOC1"/>
            <w:tabs>
              <w:tab w:val="right" w:leader="dot" w:pos="9350"/>
            </w:tabs>
            <w:rPr>
              <w:rFonts w:asciiTheme="minorHAnsi" w:eastAsiaTheme="minorEastAsia" w:hAnsiTheme="minorHAnsi" w:cstheme="minorBidi"/>
              <w:noProof/>
              <w:sz w:val="22"/>
              <w:szCs w:val="22"/>
            </w:rPr>
          </w:pPr>
          <w:hyperlink w:anchor="_Toc503192730" w:history="1">
            <w:r w:rsidR="0075456E" w:rsidRPr="00E13A18">
              <w:rPr>
                <w:rStyle w:val="Hyperlink"/>
                <w:noProof/>
              </w:rPr>
              <w:t>ATTACHMENT D: PRICE QUOTATIONS</w:t>
            </w:r>
            <w:r w:rsidR="0075456E">
              <w:rPr>
                <w:noProof/>
                <w:webHidden/>
              </w:rPr>
              <w:tab/>
            </w:r>
            <w:r w:rsidR="0075456E">
              <w:rPr>
                <w:noProof/>
                <w:webHidden/>
              </w:rPr>
              <w:fldChar w:fldCharType="begin"/>
            </w:r>
            <w:r w:rsidR="0075456E">
              <w:rPr>
                <w:noProof/>
                <w:webHidden/>
              </w:rPr>
              <w:instrText xml:space="preserve"> PAGEREF _Toc503192730 \h </w:instrText>
            </w:r>
            <w:r w:rsidR="0075456E">
              <w:rPr>
                <w:noProof/>
                <w:webHidden/>
              </w:rPr>
            </w:r>
            <w:r w:rsidR="0075456E">
              <w:rPr>
                <w:noProof/>
                <w:webHidden/>
              </w:rPr>
              <w:fldChar w:fldCharType="separate"/>
            </w:r>
            <w:r w:rsidR="0075456E">
              <w:rPr>
                <w:noProof/>
                <w:webHidden/>
              </w:rPr>
              <w:t>51</w:t>
            </w:r>
            <w:r w:rsidR="0075456E">
              <w:rPr>
                <w:noProof/>
                <w:webHidden/>
              </w:rPr>
              <w:fldChar w:fldCharType="end"/>
            </w:r>
          </w:hyperlink>
        </w:p>
        <w:p w:rsidR="00911D05" w:rsidRDefault="00FC07F3">
          <w:r>
            <w:rPr>
              <w:b/>
              <w:bCs/>
              <w:noProof/>
            </w:rPr>
            <w:fldChar w:fldCharType="end"/>
          </w:r>
        </w:p>
      </w:sdtContent>
    </w:sdt>
    <w:p w:rsidR="00945F65" w:rsidRDefault="00945F65">
      <w:pPr>
        <w:widowControl/>
        <w:autoSpaceDE/>
        <w:autoSpaceDN/>
        <w:adjustRightInd/>
      </w:pPr>
      <w:r>
        <w:br w:type="page"/>
      </w:r>
    </w:p>
    <w:p w:rsidR="00935A7F" w:rsidRPr="00152DEE" w:rsidRDefault="006574BD" w:rsidP="00774268">
      <w:pPr>
        <w:pStyle w:val="Heading1"/>
      </w:pPr>
      <w:bookmarkStart w:id="1" w:name="_Toc503192667"/>
      <w:r w:rsidRPr="00152DEE">
        <w:lastRenderedPageBreak/>
        <w:t>I. INTRODUCTION</w:t>
      </w:r>
      <w:bookmarkEnd w:id="1"/>
    </w:p>
    <w:p w:rsidR="00801800" w:rsidRDefault="00801800" w:rsidP="00B56349">
      <w:pPr>
        <w:rPr>
          <w:b/>
        </w:rPr>
      </w:pPr>
    </w:p>
    <w:p w:rsidR="00D26302" w:rsidRDefault="00FC07F3" w:rsidP="00B56349">
      <w:r w:rsidRPr="009C2488">
        <w:fldChar w:fldCharType="begin"/>
      </w:r>
      <w:r w:rsidR="00411A7A" w:rsidRPr="009C2488">
        <w:instrText>tc \l1 "I. INTRODUCTION</w:instrText>
      </w:r>
      <w:r w:rsidRPr="009C2488">
        <w:fldChar w:fldCharType="end"/>
      </w:r>
      <w:r w:rsidR="00D466D4" w:rsidRPr="009C2488">
        <w:t>This Request for Proposal</w:t>
      </w:r>
      <w:r w:rsidR="00841C70" w:rsidRPr="009C2488">
        <w:t>s</w:t>
      </w:r>
      <w:r w:rsidR="00D466D4" w:rsidRPr="009C2488">
        <w:t xml:space="preserve"> (RFP) is issued by the Vermont Department of Public Service (DPS). </w:t>
      </w:r>
      <w:r w:rsidR="006574BD" w:rsidRPr="006574BD">
        <w:t>This RFP invites sealed proposals from firms qualified to provide telecommunications</w:t>
      </w:r>
    </w:p>
    <w:p w:rsidR="00935A7F" w:rsidRDefault="006574BD" w:rsidP="00B56349">
      <w:r w:rsidRPr="006574BD">
        <w:t>relay service</w:t>
      </w:r>
      <w:r w:rsidR="006B75D7">
        <w:t xml:space="preserve"> and/or captioned telephone service</w:t>
      </w:r>
      <w:r w:rsidRPr="006574BD">
        <w:t xml:space="preserve"> in the state of Vermont</w:t>
      </w:r>
      <w:r w:rsidR="00C613BA">
        <w:t xml:space="preserve">. </w:t>
      </w:r>
      <w:r w:rsidRPr="006574BD">
        <w:t>The Telecommunications Relay</w:t>
      </w:r>
      <w:r w:rsidR="00353035">
        <w:t xml:space="preserve"> </w:t>
      </w:r>
      <w:r w:rsidRPr="006574BD">
        <w:t>Service (TRS) provides residents of Vermont who are deaf, hard of hearing, late-deafened,</w:t>
      </w:r>
      <w:r w:rsidR="00353035">
        <w:t xml:space="preserve"> </w:t>
      </w:r>
      <w:r w:rsidRPr="006574BD">
        <w:t xml:space="preserve">deaf-blind or who have speech disabilities to have full access </w:t>
      </w:r>
      <w:r w:rsidR="00353035" w:rsidRPr="006574BD">
        <w:t>to telephone</w:t>
      </w:r>
      <w:r w:rsidRPr="006574BD">
        <w:t xml:space="preserve"> services in a manner that is functionally equivalent to that enjoyed by</w:t>
      </w:r>
      <w:r w:rsidR="00353035">
        <w:t xml:space="preserve"> </w:t>
      </w:r>
      <w:r w:rsidRPr="006574BD">
        <w:t>people who can hear and speak. TRS for Vermont must be available 24 hours a</w:t>
      </w:r>
      <w:r w:rsidR="00353035">
        <w:t xml:space="preserve"> </w:t>
      </w:r>
      <w:r w:rsidRPr="006574BD">
        <w:t>day, 7 days a week in English and other languages through a Communications</w:t>
      </w:r>
      <w:r w:rsidR="00353035">
        <w:t xml:space="preserve"> </w:t>
      </w:r>
      <w:r w:rsidRPr="006574BD">
        <w:t>Assistant (CA), who is fluent in that language. The designated call center may be located in, or outside of Vermont.</w:t>
      </w:r>
      <w:r w:rsidR="008276C0">
        <w:t xml:space="preserve"> </w:t>
      </w:r>
      <w:r w:rsidR="00572ABE">
        <w:t xml:space="preserve">Captioned telephone service provides telephone users with a display of every word spoken by a caller, allowing captioned telephone users to listen to a caller and/or read </w:t>
      </w:r>
      <w:r w:rsidR="00DB6796">
        <w:t>the caller’s words</w:t>
      </w:r>
      <w:r w:rsidR="00572ABE">
        <w:t xml:space="preserve">. </w:t>
      </w:r>
    </w:p>
    <w:p w:rsidR="00935A7F" w:rsidRDefault="00935A7F" w:rsidP="00B56349"/>
    <w:p w:rsidR="00935A7F" w:rsidRDefault="00572ABE" w:rsidP="00B56349">
      <w:r w:rsidRPr="009C2488">
        <w:t xml:space="preserve">DPS is the sole point of contact concerning this RFP. </w:t>
      </w:r>
      <w:r w:rsidR="00841C70" w:rsidRPr="009C2488">
        <w:t xml:space="preserve">All communication and inquiries concerning this RFP should be addressed to: </w:t>
      </w:r>
      <w:r w:rsidR="00D41D48">
        <w:t>Clay Purvis</w:t>
      </w:r>
      <w:r w:rsidR="00841C70" w:rsidRPr="009C2488">
        <w:t>, Director of</w:t>
      </w:r>
      <w:r w:rsidR="00D41D48">
        <w:t xml:space="preserve"> Telecommunications &amp; Connectivity</w:t>
      </w:r>
      <w:r w:rsidR="00841C70" w:rsidRPr="009C2488">
        <w:t>, Vermont Department of Public Service, 112 State Street, Montpelier, Vermont 05620</w:t>
      </w:r>
      <w:r w:rsidR="00841C70" w:rsidRPr="009C2488">
        <w:noBreakHyphen/>
        <w:t xml:space="preserve">2601, (802) </w:t>
      </w:r>
      <w:r w:rsidR="00D41D48">
        <w:t>371-9655</w:t>
      </w:r>
      <w:r w:rsidR="00841C70" w:rsidRPr="009C2488">
        <w:t xml:space="preserve">, email </w:t>
      </w:r>
      <w:hyperlink r:id="rId9" w:history="1">
        <w:r w:rsidR="00D41D48" w:rsidRPr="008E5333">
          <w:rPr>
            <w:rStyle w:val="Hyperlink"/>
          </w:rPr>
          <w:t>clay.purvis@vermont.gov</w:t>
        </w:r>
      </w:hyperlink>
    </w:p>
    <w:p w:rsidR="0015386D" w:rsidRDefault="0015386D" w:rsidP="00B56349"/>
    <w:p w:rsidR="00D26302" w:rsidRPr="00152DEE" w:rsidRDefault="006574BD" w:rsidP="00774268">
      <w:pPr>
        <w:pStyle w:val="Heading1"/>
      </w:pPr>
      <w:bookmarkStart w:id="2" w:name="_Toc503192668"/>
      <w:r w:rsidRPr="00152DEE">
        <w:t>II. PROPOSAL PROCESS</w:t>
      </w:r>
      <w:bookmarkEnd w:id="2"/>
      <w:r w:rsidR="00FC07F3" w:rsidRPr="00152DEE">
        <w:fldChar w:fldCharType="begin"/>
      </w:r>
      <w:r w:rsidR="00E6263D" w:rsidRPr="00152DEE">
        <w:instrText>tc \l1 "II. GENERAL INFORMATION</w:instrText>
      </w:r>
      <w:r w:rsidR="00FC07F3" w:rsidRPr="00152DEE">
        <w:fldChar w:fldCharType="end"/>
      </w:r>
    </w:p>
    <w:p w:rsidR="00D26302" w:rsidRDefault="00D26302" w:rsidP="00B56349"/>
    <w:p w:rsidR="00D26302" w:rsidRDefault="00D466D4" w:rsidP="00774268">
      <w:pPr>
        <w:pStyle w:val="Heading2"/>
      </w:pPr>
      <w:bookmarkStart w:id="3" w:name="_Toc503192669"/>
      <w:r w:rsidRPr="009C2488">
        <w:t>A</w:t>
      </w:r>
      <w:r w:rsidR="00411A7A" w:rsidRPr="009C2488">
        <w:t>.</w:t>
      </w:r>
      <w:r w:rsidR="00E710DE" w:rsidRPr="009C2488">
        <w:t xml:space="preserve"> </w:t>
      </w:r>
      <w:r w:rsidR="008B7586" w:rsidRPr="009C2488">
        <w:t>WORK TO BE PERFORMED</w:t>
      </w:r>
      <w:bookmarkEnd w:id="3"/>
      <w:r w:rsidR="00FC07F3" w:rsidRPr="009C2488">
        <w:fldChar w:fldCharType="begin"/>
      </w:r>
      <w:r w:rsidR="00411A7A" w:rsidRPr="009C2488">
        <w:instrText>tc \l2 "B.</w:instrText>
      </w:r>
      <w:r w:rsidR="00411A7A" w:rsidRPr="009C2488">
        <w:tab/>
        <w:instrText>PURPOSE</w:instrText>
      </w:r>
      <w:r w:rsidR="00FC07F3" w:rsidRPr="009C2488">
        <w:fldChar w:fldCharType="end"/>
      </w:r>
    </w:p>
    <w:p w:rsidR="00935A7F" w:rsidRDefault="00B30912" w:rsidP="00B56349">
      <w:r w:rsidRPr="009C2488">
        <w:t>This RFP</w:t>
      </w:r>
      <w:r w:rsidR="00411A7A" w:rsidRPr="009C2488">
        <w:t xml:space="preserve"> </w:t>
      </w:r>
      <w:r w:rsidR="009E236C" w:rsidRPr="009C2488">
        <w:t>is</w:t>
      </w:r>
      <w:r w:rsidR="00411A7A" w:rsidRPr="009C2488">
        <w:t xml:space="preserve"> issued in order to contract for the following</w:t>
      </w:r>
      <w:r w:rsidR="008B7586" w:rsidRPr="009C2488">
        <w:t xml:space="preserve"> work to be performed</w:t>
      </w:r>
      <w:r w:rsidR="00411A7A" w:rsidRPr="009C2488">
        <w:t>:</w:t>
      </w:r>
    </w:p>
    <w:p w:rsidR="00D26302" w:rsidRDefault="00AD0ADA" w:rsidP="00A719E1">
      <w:pPr>
        <w:pStyle w:val="ListParagraph"/>
        <w:numPr>
          <w:ilvl w:val="0"/>
          <w:numId w:val="8"/>
        </w:numPr>
      </w:pPr>
      <w:r w:rsidRPr="009C2488">
        <w:t>A</w:t>
      </w:r>
      <w:r w:rsidR="00411A7A" w:rsidRPr="009C2488">
        <w:t xml:space="preserve"> full</w:t>
      </w:r>
      <w:r w:rsidRPr="009C2488">
        <w:t>-</w:t>
      </w:r>
      <w:r w:rsidR="00411A7A" w:rsidRPr="009C2488">
        <w:t>service, confidential, statewide, 24</w:t>
      </w:r>
      <w:r w:rsidRPr="009C2488">
        <w:t>-</w:t>
      </w:r>
      <w:r w:rsidR="00411A7A" w:rsidRPr="009C2488">
        <w:t>hours</w:t>
      </w:r>
      <w:r w:rsidR="00411A7A" w:rsidRPr="009C2488">
        <w:noBreakHyphen/>
        <w:t>per</w:t>
      </w:r>
      <w:r w:rsidR="00411A7A" w:rsidRPr="009C2488">
        <w:noBreakHyphen/>
        <w:t>day, seven</w:t>
      </w:r>
      <w:r w:rsidR="00411A7A" w:rsidRPr="009C2488">
        <w:noBreakHyphen/>
        <w:t>days</w:t>
      </w:r>
      <w:r w:rsidR="00411A7A" w:rsidRPr="009C2488">
        <w:noBreakHyphen/>
        <w:t>per</w:t>
      </w:r>
      <w:r w:rsidR="00411A7A" w:rsidRPr="009C2488">
        <w:noBreakHyphen/>
        <w:t xml:space="preserve">week telecommunications relay service that is economically feasible and </w:t>
      </w:r>
      <w:r w:rsidRPr="009C2488">
        <w:t>that</w:t>
      </w:r>
      <w:r w:rsidR="00411A7A" w:rsidRPr="009C2488">
        <w:t xml:space="preserve"> satisfies or exceeds the minimum specifications contained herein. The intended contract term is two years</w:t>
      </w:r>
      <w:r w:rsidR="00D41D48">
        <w:t>,</w:t>
      </w:r>
      <w:r w:rsidR="00411A7A" w:rsidRPr="009C2488">
        <w:t xml:space="preserve"> with an option to renew for an additional two years; and</w:t>
      </w:r>
    </w:p>
    <w:p w:rsidR="00D26302" w:rsidRDefault="00644411" w:rsidP="00A719E1">
      <w:pPr>
        <w:pStyle w:val="ListParagraph"/>
        <w:numPr>
          <w:ilvl w:val="0"/>
          <w:numId w:val="8"/>
        </w:numPr>
      </w:pPr>
      <w:r>
        <w:t xml:space="preserve">Outreach to TRS users, potential users and the public for the purpose of informing these populations concerning the availability, function, and features of TRS and gathering feedback about the quality of the service;  </w:t>
      </w:r>
    </w:p>
    <w:p w:rsidR="00D26302" w:rsidRDefault="00644411" w:rsidP="00B56349">
      <w:r>
        <w:t>and/or</w:t>
      </w:r>
    </w:p>
    <w:p w:rsidR="00D26302" w:rsidRDefault="00644411" w:rsidP="00A719E1">
      <w:pPr>
        <w:pStyle w:val="ListParagraph"/>
        <w:numPr>
          <w:ilvl w:val="0"/>
          <w:numId w:val="9"/>
        </w:numPr>
      </w:pPr>
      <w:r>
        <w:t>A full-service captioned telephone service operated as a confidential, statewide, 24-hours-per-day, seven-days-per-week service that is economically feasible and that satisfies or exceeds</w:t>
      </w:r>
      <w:r w:rsidR="006574BD" w:rsidRPr="006574BD">
        <w:t xml:space="preserve"> the minimum specifications contained herein. Captioned telephone service may be bid as a separate contract from TRS, or bid together with TRS. Both services together shall be called the Vermont Telecommunications Relay Service (VTRS), regardless of whether there are separate vendors for each service. The intended contract term for captioned telephone service is two years with an option to renew for an additional two years; and</w:t>
      </w:r>
    </w:p>
    <w:p w:rsidR="00D26302" w:rsidRDefault="006574BD" w:rsidP="00A719E1">
      <w:pPr>
        <w:pStyle w:val="ListParagraph"/>
        <w:numPr>
          <w:ilvl w:val="0"/>
          <w:numId w:val="9"/>
        </w:numPr>
      </w:pPr>
      <w:r w:rsidRPr="006574BD">
        <w:t xml:space="preserve">Outreach to captioned telephone users, potential users and the public for the purpose of informing these populations concerning the availability, function, and features of </w:t>
      </w:r>
      <w:r w:rsidRPr="006574BD">
        <w:lastRenderedPageBreak/>
        <w:t>captioned telephone service and gathering feedback about the quality of the service. Outreach on captioned telephone service must be bid separately from Outreach on TRS only if the bidder is submitting a separate bid for captioned telephone service. Bidders for both services together must include in their bids Outreach for both TRS and captioned telephone service.</w:t>
      </w:r>
    </w:p>
    <w:p w:rsidR="007E4266" w:rsidRDefault="007E4266" w:rsidP="007E4266"/>
    <w:p w:rsidR="00D26302" w:rsidRDefault="006574BD" w:rsidP="007E4266">
      <w:r w:rsidRPr="006574BD">
        <w:t xml:space="preserve">Preference will not be given to bids submitted for both services together, over those bids submitted separately by one bidder for TRS and captioned telephone service. </w:t>
      </w:r>
    </w:p>
    <w:p w:rsidR="00D26302" w:rsidRDefault="00D26302" w:rsidP="00B56349"/>
    <w:p w:rsidR="00BA4816" w:rsidRDefault="00411A7A" w:rsidP="00B56349">
      <w:r w:rsidRPr="009C2488">
        <w:t>The performance specifications on the following pages should be considered as basic requirements with no intent to constrain bidder creativity. The goal is a cost</w:t>
      </w:r>
      <w:r w:rsidRPr="009C2488">
        <w:noBreakHyphen/>
        <w:t xml:space="preserve">beneficial </w:t>
      </w:r>
      <w:r w:rsidR="008344E3" w:rsidRPr="009C2488">
        <w:t>VTRS</w:t>
      </w:r>
      <w:r w:rsidRPr="009C2488">
        <w:t xml:space="preserve"> </w:t>
      </w:r>
      <w:r w:rsidR="008344E3" w:rsidRPr="009C2488">
        <w:t>that</w:t>
      </w:r>
      <w:r w:rsidRPr="009C2488">
        <w:t xml:space="preserve"> will provide equal access to public telephone service to deaf, hard</w:t>
      </w:r>
      <w:r w:rsidRPr="009C2488">
        <w:noBreakHyphen/>
        <w:t>of</w:t>
      </w:r>
      <w:r w:rsidRPr="009C2488">
        <w:noBreakHyphen/>
        <w:t xml:space="preserve">hearing, and </w:t>
      </w:r>
      <w:r w:rsidR="002E4A59" w:rsidRPr="009C2488">
        <w:t>speech-disabled</w:t>
      </w:r>
      <w:r w:rsidRPr="009C2488">
        <w:t xml:space="preserve"> subscribers in Vermont.</w:t>
      </w:r>
    </w:p>
    <w:p w:rsidR="00BA4816" w:rsidRDefault="00BA4816" w:rsidP="00B56349"/>
    <w:p w:rsidR="00BA4816" w:rsidRDefault="00980558" w:rsidP="00774268">
      <w:pPr>
        <w:pStyle w:val="Heading2"/>
      </w:pPr>
      <w:bookmarkStart w:id="4" w:name="_Toc503192670"/>
      <w:r w:rsidRPr="009C2488">
        <w:t>B</w:t>
      </w:r>
      <w:r w:rsidR="003A1FE7">
        <w:t xml:space="preserve">. </w:t>
      </w:r>
      <w:r w:rsidR="006050E7" w:rsidRPr="009C2488">
        <w:t>RFP T</w:t>
      </w:r>
      <w:r w:rsidR="003A1FE7">
        <w:t>IMETABLE</w:t>
      </w:r>
      <w:bookmarkEnd w:id="4"/>
      <w:r w:rsidR="00FC07F3" w:rsidRPr="009C2488">
        <w:fldChar w:fldCharType="begin"/>
      </w:r>
      <w:r w:rsidR="00411A7A" w:rsidRPr="009C2488">
        <w:instrText>tc \l2 "eligible for consideration, and specific instructions for proposal submission.D.</w:instrText>
      </w:r>
      <w:r w:rsidR="00411A7A" w:rsidRPr="009C2488">
        <w:tab/>
        <w:instrText>SCHEDULE OF ACTIVITIES</w:instrText>
      </w:r>
      <w:r w:rsidR="00FC07F3" w:rsidRPr="009C2488">
        <w:fldChar w:fldCharType="end"/>
      </w:r>
    </w:p>
    <w:p w:rsidR="00D26302" w:rsidRDefault="00411A7A" w:rsidP="00B56349">
      <w:r w:rsidRPr="009C2488">
        <w:t>DPS reserves th</w:t>
      </w:r>
      <w:r w:rsidR="007E4266">
        <w:t>e right to change this schedule.</w:t>
      </w:r>
    </w:p>
    <w:p w:rsidR="00D26302" w:rsidRDefault="00D26302" w:rsidP="00B56349"/>
    <w:p w:rsidR="00D26302" w:rsidRDefault="0075456E" w:rsidP="00B56349">
      <w:r>
        <w:t>January 9</w:t>
      </w:r>
      <w:r w:rsidR="00AE53FA" w:rsidRPr="00AE53FA">
        <w:rPr>
          <w:vertAlign w:val="superscript"/>
        </w:rPr>
        <w:t>th</w:t>
      </w:r>
      <w:r w:rsidR="00AE53FA">
        <w:t>, 2018</w:t>
      </w:r>
      <w:r w:rsidR="00411A7A" w:rsidRPr="009C2488">
        <w:tab/>
        <w:t>Request for proposal</w:t>
      </w:r>
      <w:r w:rsidR="00D04F4E" w:rsidRPr="009C2488">
        <w:t>s</w:t>
      </w:r>
      <w:r w:rsidR="00411A7A" w:rsidRPr="009C2488">
        <w:t xml:space="preserve"> issued</w:t>
      </w:r>
    </w:p>
    <w:p w:rsidR="00D26302" w:rsidRDefault="0075456E" w:rsidP="00B56349">
      <w:r>
        <w:t>January 16</w:t>
      </w:r>
      <w:r w:rsidR="00AE53FA" w:rsidRPr="00AE53FA">
        <w:rPr>
          <w:vertAlign w:val="superscript"/>
        </w:rPr>
        <w:t>th</w:t>
      </w:r>
      <w:r w:rsidR="00AE53FA">
        <w:t>, 2018</w:t>
      </w:r>
      <w:r w:rsidR="00411A7A" w:rsidRPr="009C2488">
        <w:tab/>
        <w:t>Questions (if any) due in writing from potential bidders</w:t>
      </w:r>
    </w:p>
    <w:p w:rsidR="00D26302" w:rsidRDefault="0075456E" w:rsidP="00B56349">
      <w:pPr>
        <w:ind w:left="2160" w:hanging="2160"/>
      </w:pPr>
      <w:r>
        <w:t>January 24</w:t>
      </w:r>
      <w:r w:rsidRPr="0075456E">
        <w:rPr>
          <w:vertAlign w:val="superscript"/>
        </w:rPr>
        <w:t>th</w:t>
      </w:r>
      <w:r>
        <w:t>,</w:t>
      </w:r>
      <w:r w:rsidR="00AE53FA">
        <w:t xml:space="preserve"> 2018</w:t>
      </w:r>
      <w:r w:rsidR="00913133" w:rsidRPr="009C2488">
        <w:tab/>
        <w:t>W</w:t>
      </w:r>
      <w:r w:rsidR="00411A7A" w:rsidRPr="009C2488">
        <w:t>ritten answers to bidder questions distributed to all bidders who have filed letters of intent</w:t>
      </w:r>
    </w:p>
    <w:p w:rsidR="00D26302" w:rsidRDefault="0075456E" w:rsidP="00B56349">
      <w:r>
        <w:t>February 9</w:t>
      </w:r>
      <w:r w:rsidRPr="0075456E">
        <w:rPr>
          <w:vertAlign w:val="superscript"/>
        </w:rPr>
        <w:t>th</w:t>
      </w:r>
      <w:r w:rsidR="00AE53FA">
        <w:t>, 2018</w:t>
      </w:r>
      <w:r w:rsidR="00411A7A" w:rsidRPr="009C2488">
        <w:tab/>
        <w:t>Proposals due from bidders</w:t>
      </w:r>
    </w:p>
    <w:p w:rsidR="00D26302" w:rsidRDefault="00AE53FA" w:rsidP="00B56349">
      <w:pPr>
        <w:ind w:left="2160" w:hanging="2160"/>
      </w:pPr>
      <w:r>
        <w:t>March 5th</w:t>
      </w:r>
      <w:r w:rsidR="00411A7A" w:rsidRPr="009C2488">
        <w:t>, 20</w:t>
      </w:r>
      <w:r w:rsidR="00F64EC1" w:rsidRPr="009C2488">
        <w:t>1</w:t>
      </w:r>
      <w:r w:rsidR="008051FE">
        <w:t>8</w:t>
      </w:r>
      <w:r w:rsidR="00411A7A" w:rsidRPr="009C2488">
        <w:tab/>
        <w:t xml:space="preserve">DPS </w:t>
      </w:r>
      <w:r w:rsidR="003E3BE5">
        <w:t>to begin contract negotiation with selected bidder</w:t>
      </w:r>
    </w:p>
    <w:p w:rsidR="00D26302" w:rsidRDefault="00411A7A" w:rsidP="00B56349">
      <w:r w:rsidRPr="009C2488">
        <w:t>July 1, 20</w:t>
      </w:r>
      <w:r w:rsidR="004E1323" w:rsidRPr="009C2488">
        <w:t>1</w:t>
      </w:r>
      <w:r w:rsidR="008051FE">
        <w:t>8</w:t>
      </w:r>
      <w:r w:rsidRPr="009C2488">
        <w:tab/>
      </w:r>
      <w:r w:rsidR="00E710DE" w:rsidRPr="009C2488">
        <w:tab/>
      </w:r>
      <w:r w:rsidRPr="009C2488">
        <w:t>New contract begins</w:t>
      </w:r>
    </w:p>
    <w:p w:rsidR="00D26302" w:rsidRDefault="00D26302" w:rsidP="00B56349"/>
    <w:p w:rsidR="00BA4816" w:rsidRDefault="00980558" w:rsidP="00911D05">
      <w:pPr>
        <w:pStyle w:val="Heading2"/>
      </w:pPr>
      <w:bookmarkStart w:id="5" w:name="_Toc503192671"/>
      <w:r w:rsidRPr="009C2488">
        <w:t>C</w:t>
      </w:r>
      <w:r w:rsidR="00411A7A" w:rsidRPr="009C2488">
        <w:t>.</w:t>
      </w:r>
      <w:r w:rsidR="00F22183">
        <w:t xml:space="preserve"> </w:t>
      </w:r>
      <w:r w:rsidR="00411A7A" w:rsidRPr="009C2488">
        <w:t>MODIFICATION OR WITHDRAWAL OF PROPOSALS</w:t>
      </w:r>
      <w:bookmarkEnd w:id="5"/>
      <w:r w:rsidR="00FC07F3" w:rsidRPr="009C2488">
        <w:fldChar w:fldCharType="begin"/>
      </w:r>
      <w:r w:rsidR="00411A7A" w:rsidRPr="009C2488">
        <w:instrText>tc \l2 "E.</w:instrText>
      </w:r>
      <w:r w:rsidR="00411A7A" w:rsidRPr="009C2488">
        <w:tab/>
        <w:instrText>MODIFICATION OR WITHDRAWAL OF PROPOSALS</w:instrText>
      </w:r>
      <w:r w:rsidR="00FC07F3" w:rsidRPr="009C2488">
        <w:fldChar w:fldCharType="end"/>
      </w:r>
    </w:p>
    <w:p w:rsidR="00BA4816" w:rsidRDefault="00411A7A" w:rsidP="00B56349">
      <w:r w:rsidRPr="009C2488">
        <w:t>Proposals may be modified or withdrawn by the bidder only up to the established due time and date, at which time they will be considered final.</w:t>
      </w:r>
    </w:p>
    <w:p w:rsidR="00BA4816" w:rsidRDefault="00BA4816" w:rsidP="00B56349"/>
    <w:p w:rsidR="00BA4816" w:rsidRDefault="00980558" w:rsidP="00911D05">
      <w:pPr>
        <w:pStyle w:val="Heading2"/>
      </w:pPr>
      <w:bookmarkStart w:id="6" w:name="_Toc503192672"/>
      <w:r w:rsidRPr="009C2488">
        <w:t>D</w:t>
      </w:r>
      <w:r w:rsidR="00411A7A" w:rsidRPr="009C2488">
        <w:t>.</w:t>
      </w:r>
      <w:r w:rsidR="00F22183">
        <w:t xml:space="preserve"> </w:t>
      </w:r>
      <w:r w:rsidR="00411A7A" w:rsidRPr="009C2488">
        <w:t>BINDING OFFER</w:t>
      </w:r>
      <w:bookmarkEnd w:id="6"/>
      <w:r w:rsidR="00FC07F3" w:rsidRPr="009C2488">
        <w:fldChar w:fldCharType="begin"/>
      </w:r>
      <w:r w:rsidR="00411A7A" w:rsidRPr="009C2488">
        <w:instrText>tc \l2 "F.</w:instrText>
      </w:r>
      <w:r w:rsidR="00411A7A" w:rsidRPr="009C2488">
        <w:tab/>
        <w:instrText>BINDING OFFER</w:instrText>
      </w:r>
      <w:r w:rsidR="00FC07F3" w:rsidRPr="009C2488">
        <w:fldChar w:fldCharType="end"/>
      </w:r>
    </w:p>
    <w:p w:rsidR="00BA4816" w:rsidRDefault="00411A7A" w:rsidP="00911D05">
      <w:r w:rsidRPr="009C2488">
        <w:t xml:space="preserve">A proposal submitted in response to </w:t>
      </w:r>
      <w:r w:rsidR="00B30912" w:rsidRPr="009C2488">
        <w:t>this RFP</w:t>
      </w:r>
      <w:r w:rsidRPr="009C2488">
        <w:t xml:space="preserve"> shall constitute a binding offer, until approval by the </w:t>
      </w:r>
      <w:r w:rsidR="00362B8F" w:rsidRPr="009C2488">
        <w:t>DPS</w:t>
      </w:r>
      <w:r w:rsidRPr="009C2488">
        <w:t xml:space="preserve"> of a finalized contract. Acknowledgment of this condition shall be indicated by the signature </w:t>
      </w:r>
      <w:r w:rsidR="001256A9" w:rsidRPr="009C2488">
        <w:t xml:space="preserve">in the Transmittal Letter </w:t>
      </w:r>
      <w:r w:rsidRPr="009C2488">
        <w:t>of the bidder or an officer of the bidder legally authorized to execute contractual obligations.</w:t>
      </w:r>
      <w:r w:rsidR="001256A9" w:rsidRPr="009C2488">
        <w:t xml:space="preserve"> </w:t>
      </w:r>
    </w:p>
    <w:p w:rsidR="00BA4816" w:rsidRDefault="00980558" w:rsidP="00911D05">
      <w:pPr>
        <w:pStyle w:val="Heading2"/>
      </w:pPr>
      <w:bookmarkStart w:id="7" w:name="_Toc503192673"/>
      <w:r w:rsidRPr="009C2488">
        <w:t>E</w:t>
      </w:r>
      <w:r w:rsidR="00411A7A" w:rsidRPr="009C2488">
        <w:t>.</w:t>
      </w:r>
      <w:r w:rsidR="00F22183">
        <w:t xml:space="preserve"> </w:t>
      </w:r>
      <w:r w:rsidR="00411A7A" w:rsidRPr="009C2488">
        <w:t>BID PRICES</w:t>
      </w:r>
      <w:bookmarkEnd w:id="7"/>
      <w:r w:rsidR="00FC07F3" w:rsidRPr="009C2488">
        <w:fldChar w:fldCharType="begin"/>
      </w:r>
      <w:r w:rsidR="00411A7A" w:rsidRPr="009C2488">
        <w:instrText>tc \l2 "G.</w:instrText>
      </w:r>
      <w:r w:rsidR="00411A7A" w:rsidRPr="009C2488">
        <w:tab/>
        <w:instrText>BID PRICES</w:instrText>
      </w:r>
      <w:r w:rsidR="00FC07F3" w:rsidRPr="009C2488">
        <w:fldChar w:fldCharType="end"/>
      </w:r>
    </w:p>
    <w:p w:rsidR="00BA4816" w:rsidRDefault="00411A7A" w:rsidP="00B56349">
      <w:r w:rsidRPr="009C2488">
        <w:t xml:space="preserve">Pricing must be firm. No estimates or contingencies are allowed. All bid prices submitted in response to </w:t>
      </w:r>
      <w:r w:rsidR="00B30912" w:rsidRPr="009C2488">
        <w:t>this RFP</w:t>
      </w:r>
      <w:r w:rsidRPr="009C2488">
        <w:t xml:space="preserve"> must be the bidder's "best and final" offer.</w:t>
      </w:r>
    </w:p>
    <w:p w:rsidR="00D01967" w:rsidRDefault="00D01967" w:rsidP="00B56349"/>
    <w:p w:rsidR="00BA4816" w:rsidRDefault="00B223CF" w:rsidP="00911D05">
      <w:pPr>
        <w:pStyle w:val="Heading2"/>
      </w:pPr>
      <w:bookmarkStart w:id="8" w:name="_Toc503192674"/>
      <w:r>
        <w:t>F</w:t>
      </w:r>
      <w:r w:rsidR="00644411" w:rsidRPr="00644411">
        <w:t>.</w:t>
      </w:r>
      <w:r w:rsidR="00F22183">
        <w:t xml:space="preserve"> </w:t>
      </w:r>
      <w:r w:rsidR="00644411" w:rsidRPr="00644411">
        <w:t>BIDDING COSTS</w:t>
      </w:r>
      <w:bookmarkEnd w:id="8"/>
      <w:r w:rsidR="00FC07F3" w:rsidRPr="009C2488">
        <w:fldChar w:fldCharType="begin"/>
      </w:r>
      <w:r w:rsidR="00411A7A" w:rsidRPr="009C2488">
        <w:instrText>tc \l2 "H.</w:instrText>
      </w:r>
      <w:r w:rsidR="00411A7A" w:rsidRPr="009C2488">
        <w:tab/>
        <w:instrText>BIDDING COSTS</w:instrText>
      </w:r>
      <w:r w:rsidR="00FC07F3" w:rsidRPr="009C2488">
        <w:fldChar w:fldCharType="end"/>
      </w:r>
    </w:p>
    <w:p w:rsidR="00BA4816" w:rsidRDefault="00411A7A" w:rsidP="00B56349">
      <w:r w:rsidRPr="009C2488">
        <w:t xml:space="preserve">The </w:t>
      </w:r>
      <w:r w:rsidR="003B0D49" w:rsidRPr="009C2488">
        <w:t>DPS</w:t>
      </w:r>
      <w:r w:rsidRPr="009C2488">
        <w:t xml:space="preserve"> is not liable for any costs incurred by bidders prior to issuance of a legally executed </w:t>
      </w:r>
      <w:r w:rsidRPr="009C2488">
        <w:lastRenderedPageBreak/>
        <w:t>contract. Further, no proprietary interest of any nature shall occur until a contract is awarded and signed by all concerned parties.</w:t>
      </w:r>
    </w:p>
    <w:p w:rsidR="00BA4816" w:rsidRDefault="00BA4816" w:rsidP="00B56349"/>
    <w:p w:rsidR="00BA4816" w:rsidRDefault="00B223CF" w:rsidP="00911D05">
      <w:pPr>
        <w:pStyle w:val="Heading2"/>
      </w:pPr>
      <w:bookmarkStart w:id="9" w:name="_Toc503192675"/>
      <w:r>
        <w:t>G</w:t>
      </w:r>
      <w:r w:rsidR="00411A7A" w:rsidRPr="009C2488">
        <w:t>.</w:t>
      </w:r>
      <w:r w:rsidR="0056059C">
        <w:t xml:space="preserve"> </w:t>
      </w:r>
      <w:r w:rsidR="001F33FA" w:rsidRPr="009C2488">
        <w:t>PROPOSAL SUBMISSION</w:t>
      </w:r>
      <w:bookmarkEnd w:id="9"/>
      <w:r w:rsidR="00FC07F3" w:rsidRPr="009C2488">
        <w:fldChar w:fldCharType="begin"/>
      </w:r>
      <w:r w:rsidR="001F33FA" w:rsidRPr="009C2488">
        <w:instrText>tc \l2 "A.</w:instrText>
      </w:r>
      <w:r w:rsidR="001F33FA" w:rsidRPr="009C2488">
        <w:tab/>
        <w:instrText>PROPOSAL SUBMISSION</w:instrText>
      </w:r>
      <w:r w:rsidR="00FC07F3" w:rsidRPr="009C2488">
        <w:fldChar w:fldCharType="end"/>
      </w:r>
    </w:p>
    <w:p w:rsidR="00D26302" w:rsidRDefault="006574BD" w:rsidP="00B56349">
      <w:r w:rsidRPr="006574BD">
        <w:t>Proposals are to be submitted to:</w:t>
      </w:r>
    </w:p>
    <w:p w:rsidR="00D26302" w:rsidRDefault="00FB7DB5" w:rsidP="00B56349">
      <w:r>
        <w:t>Clay Purvis</w:t>
      </w:r>
    </w:p>
    <w:p w:rsidR="00D26302" w:rsidRDefault="006574BD" w:rsidP="00B56349">
      <w:r w:rsidRPr="006574BD">
        <w:t xml:space="preserve">Director of </w:t>
      </w:r>
      <w:r w:rsidR="00FB7DB5">
        <w:t>Telecommunications &amp; Connectivity</w:t>
      </w:r>
    </w:p>
    <w:p w:rsidR="00D26302" w:rsidRDefault="006574BD" w:rsidP="00B56349">
      <w:r w:rsidRPr="006574BD">
        <w:t>Vermont Department of Public Service</w:t>
      </w:r>
    </w:p>
    <w:p w:rsidR="00D26302" w:rsidRDefault="006574BD" w:rsidP="00B56349">
      <w:r w:rsidRPr="006574BD">
        <w:t xml:space="preserve">112 State Street </w:t>
      </w:r>
    </w:p>
    <w:p w:rsidR="00D26302" w:rsidRDefault="006574BD" w:rsidP="00B56349">
      <w:r w:rsidRPr="006574BD">
        <w:t>Montpelier, Vermont 05620</w:t>
      </w:r>
      <w:r w:rsidRPr="006574BD">
        <w:noBreakHyphen/>
        <w:t>2601</w:t>
      </w:r>
    </w:p>
    <w:p w:rsidR="00D26302" w:rsidRDefault="00D26302" w:rsidP="00B56349"/>
    <w:p w:rsidR="00BA4816" w:rsidRDefault="006574BD" w:rsidP="00B56349">
      <w:r w:rsidRPr="006574BD">
        <w:t xml:space="preserve">To be considered, proposals must be </w:t>
      </w:r>
      <w:r w:rsidR="00D01967">
        <w:t>received by DPS on or before 4:3</w:t>
      </w:r>
      <w:r w:rsidRPr="006574BD">
        <w:t xml:space="preserve">0 p.m., </w:t>
      </w:r>
      <w:r w:rsidR="002E0A73">
        <w:t>April 14</w:t>
      </w:r>
      <w:r w:rsidR="002A4C4C">
        <w:t xml:space="preserve">, 2014. </w:t>
      </w:r>
      <w:r w:rsidRPr="006574BD">
        <w:t xml:space="preserve">No proposals will be accepted after this time. Bidders mailing their proposals shall allow sufficient mail delivery time to ensure receipt of their proposal(s) by the time specified. The proposal package shall be </w:t>
      </w:r>
      <w:r w:rsidR="00F22183">
        <w:t xml:space="preserve">hand </w:t>
      </w:r>
      <w:r w:rsidRPr="006574BD">
        <w:t xml:space="preserve">delivered or sent by certified mail to the DPS address listed above. </w:t>
      </w:r>
    </w:p>
    <w:p w:rsidR="00BA4816" w:rsidRDefault="00BA4816" w:rsidP="00B56349"/>
    <w:p w:rsidR="00BA4816" w:rsidRDefault="006574BD" w:rsidP="00B56349">
      <w:r w:rsidRPr="006574BD">
        <w:t xml:space="preserve">An original and </w:t>
      </w:r>
      <w:r w:rsidR="00D80314">
        <w:t>one</w:t>
      </w:r>
      <w:r w:rsidRPr="006574BD">
        <w:t xml:space="preserve"> </w:t>
      </w:r>
      <w:r w:rsidR="00D80314" w:rsidRPr="006574BD">
        <w:t>copy</w:t>
      </w:r>
      <w:r w:rsidRPr="006574BD">
        <w:t xml:space="preserve"> of the proposal(s) must be submitted. In addition, bidders shall submit an electronic copy of their proposal(s), by the due date and time. Electronic proposals may be submitted by email to </w:t>
      </w:r>
      <w:hyperlink r:id="rId10" w:history="1">
        <w:r w:rsidR="00FB7DB5" w:rsidRPr="008E5333">
          <w:rPr>
            <w:rStyle w:val="Hyperlink"/>
          </w:rPr>
          <w:t>clay.purvis@vermont.gov</w:t>
        </w:r>
      </w:hyperlink>
      <w:r w:rsidR="00FB7DB5">
        <w:t xml:space="preserve"> </w:t>
      </w:r>
      <w:r w:rsidR="001F33FA" w:rsidRPr="009C2488">
        <w:t>or may be included in Word (read only) or PDF format on a CD submitted with hard copies.</w:t>
      </w:r>
      <w:r w:rsidR="00A33650">
        <w:t xml:space="preserve"> If submitting electronically, please submit one hard copy of proposal.</w:t>
      </w:r>
    </w:p>
    <w:p w:rsidR="00BA4816" w:rsidRDefault="00BA4816" w:rsidP="00B56349"/>
    <w:p w:rsidR="00B223CF" w:rsidRPr="009C2488" w:rsidRDefault="00B223CF" w:rsidP="00911D05">
      <w:pPr>
        <w:pStyle w:val="Heading2"/>
      </w:pPr>
      <w:bookmarkStart w:id="10" w:name="_Toc503192676"/>
      <w:r>
        <w:t>H</w:t>
      </w:r>
      <w:r w:rsidR="001F33FA" w:rsidRPr="009C2488">
        <w:t>.</w:t>
      </w:r>
      <w:r w:rsidR="00820957">
        <w:t xml:space="preserve"> </w:t>
      </w:r>
      <w:r w:rsidRPr="009C2488">
        <w:t>FORMAT</w:t>
      </w:r>
      <w:bookmarkEnd w:id="10"/>
      <w:r w:rsidR="00FC07F3" w:rsidRPr="009C2488">
        <w:fldChar w:fldCharType="begin"/>
      </w:r>
      <w:r w:rsidRPr="009C2488">
        <w:instrText>tc \l2 "FORMAT</w:instrText>
      </w:r>
      <w:r w:rsidR="00FC07F3" w:rsidRPr="009C2488">
        <w:fldChar w:fldCharType="end"/>
      </w:r>
    </w:p>
    <w:p w:rsidR="00B223CF" w:rsidRDefault="00B223CF" w:rsidP="00B223CF">
      <w:r w:rsidRPr="009C2488">
        <w:t>In response to this RFP, each bidder for TRS and/or captioned telephone service is required to submit a proposal organized into seven clearly identified sections in the following order:</w:t>
      </w:r>
    </w:p>
    <w:p w:rsidR="00911D05" w:rsidRPr="009C2488" w:rsidRDefault="00911D05" w:rsidP="00B223CF"/>
    <w:p w:rsidR="00B223CF" w:rsidRPr="009C2488" w:rsidRDefault="00B223CF" w:rsidP="00253FE3">
      <w:pPr>
        <w:pStyle w:val="ListParagraph"/>
        <w:numPr>
          <w:ilvl w:val="0"/>
          <w:numId w:val="11"/>
        </w:numPr>
      </w:pPr>
      <w:r w:rsidRPr="009C2488">
        <w:t>Transmittal letter</w:t>
      </w:r>
    </w:p>
    <w:p w:rsidR="00B223CF" w:rsidRPr="009C2488" w:rsidRDefault="00B223CF" w:rsidP="00253FE3">
      <w:pPr>
        <w:pStyle w:val="ListParagraph"/>
        <w:numPr>
          <w:ilvl w:val="0"/>
          <w:numId w:val="11"/>
        </w:numPr>
      </w:pPr>
      <w:r w:rsidRPr="009C2488">
        <w:t>Checklist &amp; certifications (Attachment A)</w:t>
      </w:r>
    </w:p>
    <w:p w:rsidR="00B223CF" w:rsidRPr="009C2488" w:rsidRDefault="00B223CF" w:rsidP="00253FE3">
      <w:pPr>
        <w:pStyle w:val="ListParagraph"/>
        <w:numPr>
          <w:ilvl w:val="0"/>
          <w:numId w:val="11"/>
        </w:numPr>
      </w:pPr>
      <w:r w:rsidRPr="009C2488">
        <w:t>Index</w:t>
      </w:r>
    </w:p>
    <w:p w:rsidR="00B223CF" w:rsidRDefault="00B223CF" w:rsidP="00253FE3">
      <w:pPr>
        <w:pStyle w:val="ListParagraph"/>
        <w:numPr>
          <w:ilvl w:val="0"/>
          <w:numId w:val="11"/>
        </w:numPr>
      </w:pPr>
      <w:r>
        <w:t>Elements of Proposal</w:t>
      </w:r>
    </w:p>
    <w:p w:rsidR="00C2337A" w:rsidRDefault="00C2337A" w:rsidP="00253FE3">
      <w:pPr>
        <w:pStyle w:val="ListParagraph"/>
        <w:numPr>
          <w:ilvl w:val="2"/>
          <w:numId w:val="15"/>
        </w:numPr>
        <w:ind w:left="1800"/>
      </w:pPr>
      <w:r>
        <w:t>General Information</w:t>
      </w:r>
    </w:p>
    <w:p w:rsidR="00C2337A" w:rsidRDefault="00C2337A" w:rsidP="00253FE3">
      <w:pPr>
        <w:pStyle w:val="ListParagraph"/>
        <w:numPr>
          <w:ilvl w:val="2"/>
          <w:numId w:val="15"/>
        </w:numPr>
        <w:ind w:left="1800"/>
      </w:pPr>
      <w:r>
        <w:t>Operational Requirements</w:t>
      </w:r>
    </w:p>
    <w:p w:rsidR="00B223CF" w:rsidRPr="009C2488" w:rsidRDefault="000174CD" w:rsidP="00253FE3">
      <w:pPr>
        <w:pStyle w:val="ListParagraph"/>
        <w:numPr>
          <w:ilvl w:val="2"/>
          <w:numId w:val="15"/>
        </w:numPr>
        <w:ind w:left="1800"/>
      </w:pPr>
      <w:r>
        <w:t>Price proposal for each service (forms provided in Attachment D</w:t>
      </w:r>
      <w:r w:rsidR="00B223CF" w:rsidRPr="009C2488">
        <w:t>)</w:t>
      </w:r>
    </w:p>
    <w:p w:rsidR="00B223CF" w:rsidRPr="009C2488" w:rsidRDefault="00B223CF" w:rsidP="00253FE3">
      <w:pPr>
        <w:pStyle w:val="ListParagraph"/>
        <w:numPr>
          <w:ilvl w:val="0"/>
          <w:numId w:val="11"/>
        </w:numPr>
      </w:pPr>
      <w:r w:rsidRPr="009C2488">
        <w:t>Attachments</w:t>
      </w:r>
    </w:p>
    <w:p w:rsidR="00B223CF" w:rsidRDefault="00B223CF" w:rsidP="00253FE3">
      <w:pPr>
        <w:pStyle w:val="ListParagraph"/>
        <w:numPr>
          <w:ilvl w:val="0"/>
          <w:numId w:val="11"/>
        </w:numPr>
      </w:pPr>
      <w:r w:rsidRPr="009C2488">
        <w:t>Protective agreement (optional)</w:t>
      </w:r>
    </w:p>
    <w:p w:rsidR="00B223CF" w:rsidRPr="009C2488" w:rsidRDefault="00B223CF" w:rsidP="00B223CF"/>
    <w:p w:rsidR="00B223CF" w:rsidRPr="009C2488" w:rsidRDefault="00C2337A" w:rsidP="00911D05">
      <w:r>
        <w:t>Two</w:t>
      </w:r>
      <w:r w:rsidR="00B223CF" w:rsidRPr="009C2488">
        <w:t xml:space="preserve"> completed proposals (one original and </w:t>
      </w:r>
      <w:r>
        <w:t>one copy</w:t>
      </w:r>
      <w:r w:rsidR="00B223CF" w:rsidRPr="009C2488">
        <w:t xml:space="preserve">) should be submitted. One of the </w:t>
      </w:r>
      <w:r>
        <w:t>two</w:t>
      </w:r>
      <w:r w:rsidR="00B223CF" w:rsidRPr="009C2488">
        <w:t xml:space="preserve"> should be labeled </w:t>
      </w:r>
      <w:r w:rsidR="00B223CF" w:rsidRPr="00911D05">
        <w:rPr>
          <w:i/>
        </w:rPr>
        <w:t>Original</w:t>
      </w:r>
      <w:r w:rsidR="00B223CF" w:rsidRPr="009C2488">
        <w:t xml:space="preserve"> and contain all original signatures.</w:t>
      </w:r>
      <w:r w:rsidR="00A33650" w:rsidRPr="00A33650">
        <w:t xml:space="preserve"> If submitting electronically, please submit one hard copy of proposal.</w:t>
      </w:r>
    </w:p>
    <w:p w:rsidR="00911D05" w:rsidRDefault="00911D05" w:rsidP="00911D05"/>
    <w:p w:rsidR="00B223CF" w:rsidRPr="009C2488" w:rsidRDefault="00B223CF" w:rsidP="00911D05">
      <w:r w:rsidRPr="009C2488">
        <w:t>Proposals should be submitted in three-ring binder</w:t>
      </w:r>
      <w:r>
        <w:t>s, with e</w:t>
      </w:r>
      <w:r w:rsidRPr="009C2488">
        <w:t>ach page of the proposal numbered consecutively with the transmittal letter as Page 1</w:t>
      </w:r>
      <w:r>
        <w:t>. I</w:t>
      </w:r>
      <w:r w:rsidRPr="009C2488">
        <w:t>n the top or bottom margin of each page, the company name should be identified.</w:t>
      </w:r>
    </w:p>
    <w:p w:rsidR="00911D05" w:rsidRDefault="00911D05" w:rsidP="00911D05"/>
    <w:p w:rsidR="00B223CF" w:rsidRDefault="00B223CF" w:rsidP="00911D05">
      <w:r w:rsidRPr="009C2488">
        <w:t>Proprietary material should be printed on colored paper different from the non-proprietary material.</w:t>
      </w:r>
      <w:r w:rsidR="00931D37">
        <w:t xml:space="preserve"> Attachments may contain their own numbering system. </w:t>
      </w:r>
    </w:p>
    <w:p w:rsidR="00B223CF" w:rsidRDefault="00B223CF" w:rsidP="00B223CF">
      <w:pPr>
        <w:pStyle w:val="ListParagraph"/>
      </w:pPr>
    </w:p>
    <w:p w:rsidR="00BA4816" w:rsidRDefault="00B223CF" w:rsidP="00911D05">
      <w:pPr>
        <w:pStyle w:val="Heading2"/>
      </w:pPr>
      <w:bookmarkStart w:id="11" w:name="_Toc503192677"/>
      <w:r>
        <w:t xml:space="preserve">I. </w:t>
      </w:r>
      <w:r w:rsidR="001F33FA" w:rsidRPr="009C2488">
        <w:t>LATE PROPOSALS</w:t>
      </w:r>
      <w:bookmarkEnd w:id="11"/>
      <w:r w:rsidR="00FC07F3" w:rsidRPr="009C2488">
        <w:fldChar w:fldCharType="begin"/>
      </w:r>
      <w:r w:rsidR="001F33FA" w:rsidRPr="009C2488">
        <w:instrText>tc \l2 "B.</w:instrText>
      </w:r>
      <w:r w:rsidR="001F33FA" w:rsidRPr="009C2488">
        <w:tab/>
        <w:instrText>LATE PROPOSALS</w:instrText>
      </w:r>
      <w:r w:rsidR="00FC07F3" w:rsidRPr="009C2488">
        <w:fldChar w:fldCharType="end"/>
      </w:r>
    </w:p>
    <w:p w:rsidR="00BA4816" w:rsidRDefault="001F33FA" w:rsidP="00B56349">
      <w:r w:rsidRPr="009C2488">
        <w:t>Late proposals will not be accepted. It is the responsibility of the bidder to insure that the proposal(s) is/are received by the DPS on or before the proposal due date and time.</w:t>
      </w:r>
    </w:p>
    <w:p w:rsidR="00BA4816" w:rsidRDefault="00BA4816" w:rsidP="00B56349"/>
    <w:p w:rsidR="00BA4816" w:rsidRDefault="00B223CF" w:rsidP="00911D05">
      <w:pPr>
        <w:pStyle w:val="Heading2"/>
      </w:pPr>
      <w:bookmarkStart w:id="12" w:name="_Toc503192678"/>
      <w:r>
        <w:t>J</w:t>
      </w:r>
      <w:r w:rsidR="001F33FA" w:rsidRPr="009C2488">
        <w:t>.</w:t>
      </w:r>
      <w:r w:rsidR="00BD74F2">
        <w:t xml:space="preserve"> </w:t>
      </w:r>
      <w:r w:rsidR="001F33FA" w:rsidRPr="009C2488">
        <w:t>PROPRIETARY/CONFIDENTIAL INFORMATION</w:t>
      </w:r>
      <w:bookmarkEnd w:id="12"/>
      <w:r w:rsidR="00FC07F3" w:rsidRPr="009C2488">
        <w:fldChar w:fldCharType="begin"/>
      </w:r>
      <w:r w:rsidR="001F33FA" w:rsidRPr="009C2488">
        <w:instrText>tc \l2 "proposal is received by the DPS on or before the proposal due date and time.C.</w:instrText>
      </w:r>
      <w:r w:rsidR="001F33FA" w:rsidRPr="009C2488">
        <w:tab/>
        <w:instrText>PROPRIETARY/CONFIDENTIAL INFORMATION</w:instrText>
      </w:r>
      <w:r w:rsidR="00FC07F3" w:rsidRPr="009C2488">
        <w:fldChar w:fldCharType="end"/>
      </w:r>
    </w:p>
    <w:p w:rsidR="00BA4816" w:rsidRDefault="001F33FA" w:rsidP="00B56349">
      <w:r w:rsidRPr="009C2488">
        <w:t>Any restrictions on the use or inspection of material contained within any proposal shall be clearly stated in the proposal itself. Written requests for confidentiality shall be submitted by the bidder under separate cover, for and with each proposal submitted by the bidder.</w:t>
      </w:r>
    </w:p>
    <w:p w:rsidR="00BA4816" w:rsidRDefault="001F33FA" w:rsidP="00B56349">
      <w:r w:rsidRPr="009C2488">
        <w:t>Proprietary/confidential information must be printed on colored paper different from the non</w:t>
      </w:r>
      <w:r w:rsidRPr="009C2488">
        <w:noBreakHyphen/>
        <w:t>confidential material in each proposal, and clearly identified and easily separated from the rest of the proposal. Proprietary information, if any, will be handled by the DPS in accordance with its Standard Protective Agreement (Attachment B). Proprietary information submitted electronically should be contained in separate files from non-proprietary information, and the fil</w:t>
      </w:r>
      <w:r w:rsidR="00BD74F2">
        <w:t>e names</w:t>
      </w:r>
      <w:r w:rsidRPr="009C2488">
        <w:t xml:space="preserve"> should clearly indicate the presence of confidential material.</w:t>
      </w:r>
    </w:p>
    <w:p w:rsidR="00BA4816" w:rsidRDefault="00BA4816" w:rsidP="00B56349"/>
    <w:p w:rsidR="00BA4816" w:rsidRDefault="00B223CF" w:rsidP="00911D05">
      <w:pPr>
        <w:pStyle w:val="Heading2"/>
      </w:pPr>
      <w:bookmarkStart w:id="13" w:name="_Toc503192679"/>
      <w:r>
        <w:t>K</w:t>
      </w:r>
      <w:r w:rsidR="001F33FA" w:rsidRPr="009C2488">
        <w:t xml:space="preserve">. </w:t>
      </w:r>
      <w:r w:rsidR="00411A7A" w:rsidRPr="009C2488">
        <w:t>RFP RESPONSE MATERIAL OWNERSHIP</w:t>
      </w:r>
      <w:bookmarkEnd w:id="13"/>
      <w:r w:rsidR="00FC07F3" w:rsidRPr="009C2488">
        <w:fldChar w:fldCharType="begin"/>
      </w:r>
      <w:r w:rsidR="00411A7A" w:rsidRPr="009C2488">
        <w:instrText>tc \l2 "I.</w:instrText>
      </w:r>
      <w:r w:rsidR="00411A7A" w:rsidRPr="009C2488">
        <w:tab/>
        <w:instrText>RFP RESPONSE MATERIAL OWNERSHIP</w:instrText>
      </w:r>
      <w:r w:rsidR="00FC07F3" w:rsidRPr="009C2488">
        <w:fldChar w:fldCharType="end"/>
      </w:r>
    </w:p>
    <w:p w:rsidR="00BA4816" w:rsidRDefault="00411A7A" w:rsidP="00B56349">
      <w:r w:rsidRPr="009C2488">
        <w:t xml:space="preserve">All material, except proprietary information, submitted regarding </w:t>
      </w:r>
      <w:r w:rsidR="00B30912" w:rsidRPr="009C2488">
        <w:t>this RFP</w:t>
      </w:r>
      <w:r w:rsidRPr="009C2488">
        <w:t xml:space="preserve"> becomes the property of the DPS. All submitted responses may be reviewed by any person after the contract has been signed. The DPS reserves the right to use any or all information/material presented in reply to </w:t>
      </w:r>
      <w:r w:rsidR="00B30912" w:rsidRPr="009C2488">
        <w:t>this RFP</w:t>
      </w:r>
      <w:r w:rsidRPr="009C2488">
        <w:t xml:space="preserve">, subject to limitations outlined in </w:t>
      </w:r>
      <w:r w:rsidR="008B7586" w:rsidRPr="009C2488">
        <w:t xml:space="preserve">Section </w:t>
      </w:r>
      <w:r w:rsidRPr="009C2488">
        <w:t>II</w:t>
      </w:r>
      <w:r w:rsidR="002E0A73">
        <w:t>:</w:t>
      </w:r>
      <w:r w:rsidRPr="009C2488">
        <w:t xml:space="preserve"> Proprietary</w:t>
      </w:r>
      <w:r w:rsidR="000B2FAD" w:rsidRPr="009C2488">
        <w:t>/Confidential</w:t>
      </w:r>
      <w:r w:rsidRPr="009C2488">
        <w:t xml:space="preserve"> Information, and including the right to destroy any information at the discretion of the DPS. Disqualification of a bidder does not eliminate this right.</w:t>
      </w:r>
    </w:p>
    <w:p w:rsidR="00BA4816" w:rsidRDefault="00BA4816" w:rsidP="00B56349"/>
    <w:p w:rsidR="00BA4816" w:rsidRDefault="00B223CF" w:rsidP="00911D05">
      <w:pPr>
        <w:pStyle w:val="Heading2"/>
      </w:pPr>
      <w:bookmarkStart w:id="14" w:name="_Toc503192680"/>
      <w:r>
        <w:t>L</w:t>
      </w:r>
      <w:r w:rsidR="00411A7A" w:rsidRPr="009C2488">
        <w:t>.</w:t>
      </w:r>
      <w:r w:rsidR="00C6228D">
        <w:t xml:space="preserve"> </w:t>
      </w:r>
      <w:r w:rsidR="00411A7A" w:rsidRPr="009C2488">
        <w:t>REJECTION OF PROPOSALS</w:t>
      </w:r>
      <w:bookmarkEnd w:id="14"/>
      <w:r w:rsidR="00FC07F3" w:rsidRPr="009C2488">
        <w:fldChar w:fldCharType="begin"/>
      </w:r>
      <w:r w:rsidR="00411A7A" w:rsidRPr="009C2488">
        <w:instrText>tc \l2 "J.</w:instrText>
      </w:r>
      <w:r w:rsidR="00411A7A" w:rsidRPr="009C2488">
        <w:tab/>
        <w:instrText>REJECTION OF PROPOSALS</w:instrText>
      </w:r>
      <w:r w:rsidR="00FC07F3" w:rsidRPr="009C2488">
        <w:fldChar w:fldCharType="end"/>
      </w:r>
    </w:p>
    <w:p w:rsidR="00BA4816" w:rsidRDefault="00411A7A" w:rsidP="00B56349">
      <w:r w:rsidRPr="009C2488">
        <w:t>The DPS reserves the right to reject any or all proposals and to waive informalities and minor irregularities in proposals received</w:t>
      </w:r>
      <w:r w:rsidR="003A276F" w:rsidRPr="009C2488">
        <w:t>,</w:t>
      </w:r>
      <w:r w:rsidRPr="009C2488">
        <w:t xml:space="preserve"> and to accept any portion of a proposal if deemed in the best interest of the </w:t>
      </w:r>
      <w:r w:rsidR="003A276F" w:rsidRPr="009C2488">
        <w:t>VTRS</w:t>
      </w:r>
      <w:r w:rsidRPr="009C2488">
        <w:t>.</w:t>
      </w:r>
    </w:p>
    <w:p w:rsidR="00BA4816" w:rsidRDefault="00BA4816" w:rsidP="00B56349"/>
    <w:p w:rsidR="00BA4816" w:rsidRDefault="00B223CF" w:rsidP="00911D05">
      <w:pPr>
        <w:pStyle w:val="Heading2"/>
      </w:pPr>
      <w:bookmarkStart w:id="15" w:name="_Toc503192681"/>
      <w:r>
        <w:t>M</w:t>
      </w:r>
      <w:r w:rsidR="00411A7A" w:rsidRPr="009C2488">
        <w:t>.</w:t>
      </w:r>
      <w:r w:rsidR="00C6228D">
        <w:t xml:space="preserve"> </w:t>
      </w:r>
      <w:r w:rsidR="00411A7A" w:rsidRPr="009C2488">
        <w:t>NEWS RELEASES</w:t>
      </w:r>
      <w:bookmarkEnd w:id="15"/>
      <w:r w:rsidR="00FC07F3" w:rsidRPr="009C2488">
        <w:fldChar w:fldCharType="begin"/>
      </w:r>
      <w:r w:rsidR="00411A7A" w:rsidRPr="009C2488">
        <w:instrText>tc \l2 "K.</w:instrText>
      </w:r>
      <w:r w:rsidR="00411A7A" w:rsidRPr="009C2488">
        <w:tab/>
        <w:instrText>NEWS RELEASES</w:instrText>
      </w:r>
      <w:r w:rsidR="00FC07F3" w:rsidRPr="009C2488">
        <w:fldChar w:fldCharType="end"/>
      </w:r>
    </w:p>
    <w:p w:rsidR="00BA4816" w:rsidRDefault="00411A7A" w:rsidP="00B56349">
      <w:r w:rsidRPr="009C2488">
        <w:t xml:space="preserve">News releases pertaining to </w:t>
      </w:r>
      <w:r w:rsidR="00B30912" w:rsidRPr="009C2488">
        <w:t>this RFP</w:t>
      </w:r>
      <w:r w:rsidRPr="009C2488">
        <w:t>, contract</w:t>
      </w:r>
      <w:r w:rsidR="00EA378E" w:rsidRPr="009C2488">
        <w:t>(s)</w:t>
      </w:r>
      <w:r w:rsidRPr="009C2488">
        <w:t xml:space="preserve"> award</w:t>
      </w:r>
      <w:r w:rsidR="00EA378E" w:rsidRPr="009C2488">
        <w:t>ed</w:t>
      </w:r>
      <w:r w:rsidRPr="009C2488">
        <w:t>, or VTRS operations shall NOT be made without prior written approval from the DPS.</w:t>
      </w:r>
    </w:p>
    <w:p w:rsidR="00C6228D" w:rsidRPr="00152DEE" w:rsidRDefault="006574BD" w:rsidP="00911D05">
      <w:pPr>
        <w:pStyle w:val="Heading1"/>
      </w:pPr>
      <w:bookmarkStart w:id="16" w:name="_Toc503192682"/>
      <w:r w:rsidRPr="00152DEE">
        <w:t>III. SELECTION &amp; AWARD OF CONTRACT</w:t>
      </w:r>
      <w:bookmarkEnd w:id="16"/>
    </w:p>
    <w:p w:rsidR="00BA4816" w:rsidRDefault="00C613BA" w:rsidP="00B56349">
      <w:r w:rsidRPr="009C2488">
        <w:t xml:space="preserve"> </w:t>
      </w:r>
    </w:p>
    <w:p w:rsidR="00BA4816" w:rsidRDefault="00C613BA" w:rsidP="00911D05">
      <w:pPr>
        <w:pStyle w:val="Heading2"/>
      </w:pPr>
      <w:bookmarkStart w:id="17" w:name="_Toc503192683"/>
      <w:r>
        <w:lastRenderedPageBreak/>
        <w:t>A</w:t>
      </w:r>
      <w:r w:rsidR="00411A7A" w:rsidRPr="009C2488">
        <w:t>.</w:t>
      </w:r>
      <w:r w:rsidR="00C6228D">
        <w:t xml:space="preserve"> </w:t>
      </w:r>
      <w:r w:rsidR="00411A7A" w:rsidRPr="009C2488">
        <w:t>AWARD OF CONTRACT</w:t>
      </w:r>
      <w:bookmarkEnd w:id="17"/>
      <w:r w:rsidR="00FC07F3" w:rsidRPr="009C2488">
        <w:fldChar w:fldCharType="begin"/>
      </w:r>
      <w:r w:rsidR="00411A7A" w:rsidRPr="009C2488">
        <w:instrText>tc \l2 "L.</w:instrText>
      </w:r>
      <w:r w:rsidR="00411A7A" w:rsidRPr="009C2488">
        <w:tab/>
        <w:instrText>AWARD OF CONTRACT</w:instrText>
      </w:r>
      <w:r w:rsidR="00FC07F3" w:rsidRPr="009C2488">
        <w:fldChar w:fldCharType="end"/>
      </w:r>
    </w:p>
    <w:p w:rsidR="00BA4816" w:rsidRDefault="008B7586" w:rsidP="00B56349">
      <w:r w:rsidRPr="009C2488">
        <w:t>The basis for the s</w:t>
      </w:r>
      <w:r w:rsidR="00411A7A" w:rsidRPr="009C2488">
        <w:t>election of the winning bidder</w:t>
      </w:r>
      <w:r w:rsidR="002B188C" w:rsidRPr="009C2488">
        <w:t>(s)</w:t>
      </w:r>
      <w:r w:rsidR="00411A7A" w:rsidRPr="009C2488">
        <w:t xml:space="preserve"> will be made based on the sole opinion of the DPS that the proposal</w:t>
      </w:r>
      <w:r w:rsidR="002B188C" w:rsidRPr="009C2488">
        <w:t>(s)</w:t>
      </w:r>
      <w:r w:rsidR="00411A7A" w:rsidRPr="009C2488">
        <w:t xml:space="preserve"> submitted will be </w:t>
      </w:r>
      <w:r w:rsidRPr="009C2488">
        <w:t>in the best interest of the State</w:t>
      </w:r>
      <w:r w:rsidR="00411A7A" w:rsidRPr="009C2488">
        <w:t>.</w:t>
      </w:r>
      <w:r w:rsidR="002440D8" w:rsidRPr="009C2488">
        <w:t xml:space="preserve">  The DPS is not obligated to select</w:t>
      </w:r>
      <w:r w:rsidR="001B1A54" w:rsidRPr="009C2488">
        <w:t xml:space="preserve"> the lowest price bidder.</w:t>
      </w:r>
      <w:r w:rsidR="00411A7A" w:rsidRPr="009C2488">
        <w:t xml:space="preserve"> </w:t>
      </w:r>
    </w:p>
    <w:p w:rsidR="00BA4816" w:rsidRDefault="00BA4816" w:rsidP="00B56349"/>
    <w:p w:rsidR="00BA4816" w:rsidRDefault="00C613BA" w:rsidP="00911D05">
      <w:pPr>
        <w:pStyle w:val="Heading2"/>
      </w:pPr>
      <w:bookmarkStart w:id="18" w:name="_Toc503192684"/>
      <w:r>
        <w:t>B</w:t>
      </w:r>
      <w:r w:rsidR="00411A7A" w:rsidRPr="009C2488">
        <w:t>.</w:t>
      </w:r>
      <w:r w:rsidR="00E710DE" w:rsidRPr="009C2488">
        <w:t xml:space="preserve"> </w:t>
      </w:r>
      <w:r w:rsidR="00411A7A" w:rsidRPr="009C2488">
        <w:t>AWARD WITHOUT DISCUSSION</w:t>
      </w:r>
      <w:bookmarkEnd w:id="18"/>
      <w:r w:rsidR="00FC07F3" w:rsidRPr="009C2488">
        <w:fldChar w:fldCharType="begin"/>
      </w:r>
      <w:r w:rsidR="00411A7A" w:rsidRPr="009C2488">
        <w:instrText>tc \l2 "M.</w:instrText>
      </w:r>
      <w:r w:rsidR="00411A7A" w:rsidRPr="009C2488">
        <w:tab/>
        <w:instrText>AWARD WITHOUT DISCUSSION</w:instrText>
      </w:r>
      <w:r w:rsidR="00FC07F3" w:rsidRPr="009C2488">
        <w:fldChar w:fldCharType="end"/>
      </w:r>
    </w:p>
    <w:p w:rsidR="00BA4816" w:rsidRDefault="00411A7A" w:rsidP="00B56349">
      <w:r w:rsidRPr="009C2488">
        <w:t>The DPS reserves the right to make a selection without further discussion of proposals received. Therefore, it is important that each proposal be submitted in the most complete and accurate manner possible.</w:t>
      </w:r>
    </w:p>
    <w:p w:rsidR="00BA4816" w:rsidRDefault="00BA4816" w:rsidP="00B56349"/>
    <w:p w:rsidR="00BA4816" w:rsidRDefault="00C613BA" w:rsidP="00911D05">
      <w:pPr>
        <w:pStyle w:val="Heading2"/>
      </w:pPr>
      <w:bookmarkStart w:id="19" w:name="_Toc503192685"/>
      <w:r>
        <w:t>C</w:t>
      </w:r>
      <w:r w:rsidR="00411A7A" w:rsidRPr="009C2488">
        <w:t>.</w:t>
      </w:r>
      <w:r w:rsidR="00E710DE" w:rsidRPr="009C2488">
        <w:t xml:space="preserve"> </w:t>
      </w:r>
      <w:r w:rsidR="00411A7A" w:rsidRPr="009C2488">
        <w:t>CONTRACT DOCUMENT</w:t>
      </w:r>
      <w:bookmarkEnd w:id="19"/>
      <w:r w:rsidR="00FC07F3" w:rsidRPr="009C2488">
        <w:fldChar w:fldCharType="begin"/>
      </w:r>
      <w:r w:rsidR="00411A7A" w:rsidRPr="009C2488">
        <w:instrText>tc \l2 "CONTRACT DOCUMENT</w:instrText>
      </w:r>
      <w:r w:rsidR="00FC07F3" w:rsidRPr="009C2488">
        <w:fldChar w:fldCharType="end"/>
      </w:r>
    </w:p>
    <w:p w:rsidR="00BA4816" w:rsidRDefault="00411A7A" w:rsidP="00B56349">
      <w:r w:rsidRPr="009C2488">
        <w:t xml:space="preserve">After </w:t>
      </w:r>
      <w:r w:rsidR="00F72670" w:rsidRPr="009C2488">
        <w:t>notification of acceptance</w:t>
      </w:r>
      <w:r w:rsidRPr="009C2488">
        <w:t>, the DPS will require the successful bidder</w:t>
      </w:r>
      <w:r w:rsidR="00F72670" w:rsidRPr="009C2488">
        <w:t>(s)</w:t>
      </w:r>
      <w:r w:rsidRPr="009C2488">
        <w:t xml:space="preserve"> to sign a</w:t>
      </w:r>
      <w:r w:rsidR="00F719EF" w:rsidRPr="009C2488">
        <w:t xml:space="preserve"> </w:t>
      </w:r>
      <w:r w:rsidRPr="009C2488">
        <w:t>contract</w:t>
      </w:r>
      <w:r w:rsidR="00A943C2" w:rsidRPr="009C2488">
        <w:t>(s)</w:t>
      </w:r>
      <w:r w:rsidRPr="009C2488">
        <w:t xml:space="preserve"> with the DPS </w:t>
      </w:r>
      <w:r w:rsidR="00F72670" w:rsidRPr="009C2488">
        <w:t>that</w:t>
      </w:r>
      <w:r w:rsidRPr="009C2488">
        <w:t xml:space="preserve"> will include the following elements:</w:t>
      </w:r>
    </w:p>
    <w:p w:rsidR="000C071D" w:rsidRDefault="000C071D" w:rsidP="00B56349"/>
    <w:p w:rsidR="00D26302" w:rsidRDefault="00411A7A" w:rsidP="00253FE3">
      <w:pPr>
        <w:pStyle w:val="ListParagraph"/>
        <w:numPr>
          <w:ilvl w:val="0"/>
          <w:numId w:val="12"/>
        </w:numPr>
      </w:pPr>
      <w:r w:rsidRPr="009C2488">
        <w:t>Terms and Conditions;</w:t>
      </w:r>
    </w:p>
    <w:p w:rsidR="00D26302" w:rsidRDefault="000C071D" w:rsidP="00253FE3">
      <w:pPr>
        <w:pStyle w:val="ListParagraph"/>
        <w:numPr>
          <w:ilvl w:val="0"/>
          <w:numId w:val="12"/>
        </w:numPr>
      </w:pPr>
      <w:r>
        <w:t>B</w:t>
      </w:r>
      <w:r w:rsidR="00411A7A" w:rsidRPr="009C2488">
        <w:t>idder's Proposal</w:t>
      </w:r>
      <w:r w:rsidR="00A943C2" w:rsidRPr="009C2488">
        <w:t>(s)</w:t>
      </w:r>
      <w:r w:rsidR="00411A7A" w:rsidRPr="009C2488">
        <w:t xml:space="preserve"> in response to </w:t>
      </w:r>
      <w:r w:rsidR="00B30912" w:rsidRPr="009C2488">
        <w:t>this RFP</w:t>
      </w:r>
      <w:r>
        <w:t>, with amendments, if any</w:t>
      </w:r>
    </w:p>
    <w:p w:rsidR="00D26302" w:rsidRDefault="00411A7A" w:rsidP="00253FE3">
      <w:pPr>
        <w:pStyle w:val="ListParagraph"/>
        <w:numPr>
          <w:ilvl w:val="0"/>
          <w:numId w:val="12"/>
        </w:numPr>
      </w:pPr>
      <w:r w:rsidRPr="009C2488">
        <w:t>The RFP</w:t>
      </w:r>
      <w:r w:rsidR="007234F4" w:rsidRPr="009C2488">
        <w:t xml:space="preserve"> specifying the service(s) the bidder will be providing</w:t>
      </w:r>
    </w:p>
    <w:p w:rsidR="006405B0" w:rsidRDefault="006405B0" w:rsidP="00253FE3">
      <w:pPr>
        <w:pStyle w:val="ListParagraph"/>
        <w:numPr>
          <w:ilvl w:val="0"/>
          <w:numId w:val="12"/>
        </w:numPr>
      </w:pPr>
      <w:r>
        <w:t>Standard State Contract documents</w:t>
      </w:r>
    </w:p>
    <w:p w:rsidR="000C071D" w:rsidRDefault="000C071D" w:rsidP="00B56349"/>
    <w:p w:rsidR="00D26302" w:rsidRDefault="00411A7A" w:rsidP="00B56349">
      <w:r w:rsidRPr="009C2488">
        <w:t>All of the above items together, including any modifications or clarifications, will constitute a complete contract.</w:t>
      </w:r>
    </w:p>
    <w:p w:rsidR="00C66BD3" w:rsidRDefault="00C66BD3" w:rsidP="00B56349"/>
    <w:p w:rsidR="00BA4816" w:rsidRDefault="00C613BA" w:rsidP="00911D05">
      <w:pPr>
        <w:pStyle w:val="Heading2"/>
      </w:pPr>
      <w:bookmarkStart w:id="20" w:name="_Toc503192686"/>
      <w:r>
        <w:t>D</w:t>
      </w:r>
      <w:r w:rsidR="00411A7A" w:rsidRPr="009C2488">
        <w:t>.</w:t>
      </w:r>
      <w:r w:rsidR="00E710DE" w:rsidRPr="009C2488">
        <w:t xml:space="preserve">  </w:t>
      </w:r>
      <w:r w:rsidR="00411A7A" w:rsidRPr="009C2488">
        <w:t>CONTRACT CANCELLATION</w:t>
      </w:r>
      <w:bookmarkEnd w:id="20"/>
      <w:r w:rsidR="00FC07F3" w:rsidRPr="009C2488">
        <w:fldChar w:fldCharType="begin"/>
      </w:r>
      <w:r w:rsidR="00411A7A" w:rsidRPr="009C2488">
        <w:instrText>tc \l2 "0.</w:instrText>
      </w:r>
      <w:r w:rsidR="00411A7A" w:rsidRPr="009C2488">
        <w:tab/>
        <w:instrText>CONTRACT CANCELLATION</w:instrText>
      </w:r>
      <w:r w:rsidR="00FC07F3" w:rsidRPr="009C2488">
        <w:fldChar w:fldCharType="end"/>
      </w:r>
    </w:p>
    <w:p w:rsidR="00BA4816" w:rsidRDefault="00411A7A" w:rsidP="00B56349">
      <w:r w:rsidRPr="009C2488">
        <w:t>The DPS reserves the right to cancel any contract</w:t>
      </w:r>
      <w:r w:rsidR="00913342" w:rsidRPr="009C2488">
        <w:t>(s)</w:t>
      </w:r>
      <w:r w:rsidRPr="009C2488">
        <w:t xml:space="preserve"> resulting from </w:t>
      </w:r>
      <w:r w:rsidR="00B30912" w:rsidRPr="009C2488">
        <w:t>this RFP</w:t>
      </w:r>
      <w:r w:rsidRPr="009C2488">
        <w:t>, for cause, as will be defined in the Terms and Conditions of the final contract</w:t>
      </w:r>
      <w:r w:rsidR="00913342" w:rsidRPr="009C2488">
        <w:t>(s)</w:t>
      </w:r>
      <w:r w:rsidRPr="009C2488">
        <w:t>.</w:t>
      </w:r>
    </w:p>
    <w:p w:rsidR="00BA4816" w:rsidRDefault="00BA4816" w:rsidP="00B56349"/>
    <w:p w:rsidR="00BA4816" w:rsidRDefault="00C613BA" w:rsidP="00911D05">
      <w:pPr>
        <w:pStyle w:val="Heading2"/>
      </w:pPr>
      <w:bookmarkStart w:id="21" w:name="_Toc503192687"/>
      <w:r>
        <w:t>E</w:t>
      </w:r>
      <w:r w:rsidR="00411A7A" w:rsidRPr="009C2488">
        <w:t>.</w:t>
      </w:r>
      <w:r w:rsidR="00E710DE" w:rsidRPr="009C2488">
        <w:t xml:space="preserve"> </w:t>
      </w:r>
      <w:r w:rsidR="00411A7A" w:rsidRPr="009C2488">
        <w:t>CONTRACT DURATION</w:t>
      </w:r>
      <w:bookmarkEnd w:id="21"/>
      <w:r w:rsidR="00FC07F3" w:rsidRPr="009C2488">
        <w:fldChar w:fldCharType="begin"/>
      </w:r>
      <w:r w:rsidR="00411A7A" w:rsidRPr="009C2488">
        <w:instrText>tc \l2 "defined in the Terms and Conditions of the final contract.P.</w:instrText>
      </w:r>
      <w:r w:rsidR="00411A7A" w:rsidRPr="009C2488">
        <w:tab/>
        <w:instrText>CONTRACT DURATION</w:instrText>
      </w:r>
      <w:r w:rsidR="00FC07F3" w:rsidRPr="009C2488">
        <w:fldChar w:fldCharType="end"/>
      </w:r>
    </w:p>
    <w:p w:rsidR="00BA4816" w:rsidRDefault="00B30912" w:rsidP="00B56349">
      <w:r w:rsidRPr="009C2488">
        <w:t>This RFP</w:t>
      </w:r>
      <w:r w:rsidR="00411A7A" w:rsidRPr="009C2488">
        <w:t xml:space="preserve"> request a proposal for services to be offered under a two</w:t>
      </w:r>
      <w:r w:rsidR="00411A7A" w:rsidRPr="009C2488">
        <w:noBreakHyphen/>
        <w:t>year contract</w:t>
      </w:r>
      <w:r w:rsidR="00B1097D" w:rsidRPr="009C2488">
        <w:t>,</w:t>
      </w:r>
      <w:r w:rsidR="00411A7A" w:rsidRPr="009C2488">
        <w:t xml:space="preserve"> with an option to renew for two additional years. The terms of the option will be detailed further in the contract, but will include at least the following:</w:t>
      </w:r>
    </w:p>
    <w:p w:rsidR="00B45C66" w:rsidRDefault="00B45C66" w:rsidP="00B56349"/>
    <w:p w:rsidR="00D26302" w:rsidRDefault="00411A7A" w:rsidP="00253FE3">
      <w:pPr>
        <w:pStyle w:val="ListParagraph"/>
        <w:numPr>
          <w:ilvl w:val="0"/>
          <w:numId w:val="14"/>
        </w:numPr>
      </w:pPr>
      <w:r w:rsidRPr="009C2488">
        <w:t>Contractor must give notice of election to exercise the option not more than ten months and not less than eight months prior to the expiration of the second year of the contract.</w:t>
      </w:r>
    </w:p>
    <w:p w:rsidR="0015386D" w:rsidRDefault="0015386D" w:rsidP="00B56349"/>
    <w:p w:rsidR="00D26302" w:rsidRDefault="00411A7A" w:rsidP="00253FE3">
      <w:pPr>
        <w:pStyle w:val="ListParagraph"/>
        <w:numPr>
          <w:ilvl w:val="0"/>
          <w:numId w:val="14"/>
        </w:numPr>
      </w:pPr>
      <w:r w:rsidRPr="009C2488">
        <w:t>Eligibility to exercise the option will be conditioned upon two DPS findings: (a) that there has been adequate performance, including full compliance with the terms of the contract, prior to the contractor's giving of notice that it wishes to exercise the option; and (b) that no material amendments, to which the contractor declines to agree, are necessary for quality provision of services.</w:t>
      </w:r>
    </w:p>
    <w:p w:rsidR="0015386D" w:rsidRDefault="0015386D" w:rsidP="00B56349"/>
    <w:p w:rsidR="00D26302" w:rsidRDefault="00B1097D" w:rsidP="00253FE3">
      <w:pPr>
        <w:pStyle w:val="ListParagraph"/>
        <w:numPr>
          <w:ilvl w:val="0"/>
          <w:numId w:val="14"/>
        </w:numPr>
      </w:pPr>
      <w:r w:rsidRPr="009C2488">
        <w:t xml:space="preserve">Any increase in price for any component of the contract that is proffered with the option </w:t>
      </w:r>
      <w:r w:rsidRPr="009C2488">
        <w:lastRenderedPageBreak/>
        <w:t>to renew may, at the discretion of the DPS, result in denial of the contractor’s option to renew the contract for an additional two years, in which case a new RFP for services so contracted.</w:t>
      </w:r>
    </w:p>
    <w:p w:rsidR="00576A66" w:rsidRDefault="00576A66" w:rsidP="00B56349"/>
    <w:p w:rsidR="00BA4816" w:rsidRDefault="00C613BA" w:rsidP="00911D05">
      <w:pPr>
        <w:pStyle w:val="Heading2"/>
      </w:pPr>
      <w:bookmarkStart w:id="22" w:name="_Toc503192688"/>
      <w:r>
        <w:t>F</w:t>
      </w:r>
      <w:r w:rsidR="00411A7A" w:rsidRPr="009C2488">
        <w:t>.</w:t>
      </w:r>
      <w:r w:rsidR="00022E84" w:rsidRPr="009C2488">
        <w:t xml:space="preserve"> </w:t>
      </w:r>
      <w:r w:rsidR="00411A7A" w:rsidRPr="009C2488">
        <w:t>CONTRACT MODIFICATION</w:t>
      </w:r>
      <w:bookmarkEnd w:id="22"/>
      <w:r w:rsidR="00FC07F3" w:rsidRPr="009C2488">
        <w:fldChar w:fldCharType="begin"/>
      </w:r>
      <w:r w:rsidR="00411A7A" w:rsidRPr="009C2488">
        <w:instrText>tc \l2 "Q.</w:instrText>
      </w:r>
      <w:r w:rsidR="00411A7A" w:rsidRPr="009C2488">
        <w:tab/>
        <w:instrText>CONTRACT MODIFICATION</w:instrText>
      </w:r>
      <w:r w:rsidR="00FC07F3" w:rsidRPr="009C2488">
        <w:fldChar w:fldCharType="end"/>
      </w:r>
    </w:p>
    <w:p w:rsidR="00BA4816" w:rsidRDefault="00411A7A">
      <w:pPr>
        <w:spacing w:line="276" w:lineRule="auto"/>
      </w:pPr>
      <w:r w:rsidRPr="009C2488">
        <w:t xml:space="preserve">It is possible that </w:t>
      </w:r>
      <w:r w:rsidR="000744F5" w:rsidRPr="009C2488">
        <w:t>Federal Communications Commission (</w:t>
      </w:r>
      <w:r w:rsidRPr="009C2488">
        <w:t>FCC</w:t>
      </w:r>
      <w:r w:rsidR="000744F5" w:rsidRPr="009C2488">
        <w:t>)</w:t>
      </w:r>
      <w:r w:rsidR="00650D57" w:rsidRPr="009C2488">
        <w:t xml:space="preserve"> decisions;</w:t>
      </w:r>
      <w:r w:rsidRPr="009C2488">
        <w:t xml:space="preserve"> administrative, judicial or legislative decisions</w:t>
      </w:r>
      <w:r w:rsidR="00650D57" w:rsidRPr="009C2488">
        <w:t>;</w:t>
      </w:r>
      <w:r w:rsidRPr="009C2488">
        <w:t xml:space="preserve"> or changes in </w:t>
      </w:r>
      <w:r w:rsidR="00650D57" w:rsidRPr="009C2488">
        <w:t>technology or market conditions</w:t>
      </w:r>
      <w:r w:rsidRPr="009C2488">
        <w:t xml:space="preserve"> may make it necessary or desirable to modify the </w:t>
      </w:r>
      <w:r w:rsidR="00650D57" w:rsidRPr="009C2488">
        <w:t>c</w:t>
      </w:r>
      <w:r w:rsidRPr="009C2488">
        <w:t>ontract. Procedures for modif</w:t>
      </w:r>
      <w:r w:rsidR="00650D57" w:rsidRPr="009C2488">
        <w:t>ication will be defined in the c</w:t>
      </w:r>
      <w:r w:rsidRPr="009C2488">
        <w:t>ontract document.</w:t>
      </w:r>
    </w:p>
    <w:p w:rsidR="00BA4816" w:rsidRDefault="00BA4816" w:rsidP="00B56349"/>
    <w:p w:rsidR="00BA4816" w:rsidRDefault="00C613BA" w:rsidP="00911D05">
      <w:pPr>
        <w:pStyle w:val="Heading2"/>
      </w:pPr>
      <w:bookmarkStart w:id="23" w:name="_Toc503192689"/>
      <w:r>
        <w:t>G</w:t>
      </w:r>
      <w:r w:rsidR="00411A7A" w:rsidRPr="009C2488">
        <w:t>.</w:t>
      </w:r>
      <w:r w:rsidR="00022E84" w:rsidRPr="009C2488">
        <w:t xml:space="preserve"> </w:t>
      </w:r>
      <w:r w:rsidR="00411A7A" w:rsidRPr="009C2488">
        <w:t>LIMITED LIABILITY</w:t>
      </w:r>
      <w:bookmarkEnd w:id="23"/>
      <w:r w:rsidR="00FC07F3" w:rsidRPr="009C2488">
        <w:fldChar w:fldCharType="begin"/>
      </w:r>
      <w:r w:rsidR="00411A7A" w:rsidRPr="009C2488">
        <w:instrText>tc \l2 "R.</w:instrText>
      </w:r>
      <w:r w:rsidR="00411A7A" w:rsidRPr="009C2488">
        <w:tab/>
        <w:instrText>LIMITED LIABILITY</w:instrText>
      </w:r>
      <w:r w:rsidR="00FC07F3" w:rsidRPr="009C2488">
        <w:fldChar w:fldCharType="end"/>
      </w:r>
    </w:p>
    <w:p w:rsidR="00BA4816" w:rsidRDefault="00411A7A">
      <w:pPr>
        <w:spacing w:line="276" w:lineRule="auto"/>
      </w:pPr>
      <w:r w:rsidRPr="009C2488">
        <w:t xml:space="preserve">The DPS assumes no liability in any fashion with respect to </w:t>
      </w:r>
      <w:r w:rsidR="00B30912" w:rsidRPr="009C2488">
        <w:t>this RFP</w:t>
      </w:r>
      <w:r w:rsidRPr="009C2488">
        <w:t xml:space="preserve"> or any matters related thereto. All prospective service providers and their assigns or successors, by their participation in the RFP process, shall indemnify, save and hold the DPS and its employees and agents free and harmless from all suits, causes of action, debts, rights, judgments, claims, demands, accounts, damages, costs, losses and expenses of whatsoever kind in law or equity, known and unknown, foreseen and unforeseen, arising from or out of </w:t>
      </w:r>
      <w:r w:rsidR="00B30912" w:rsidRPr="009C2488">
        <w:t>this RFP</w:t>
      </w:r>
      <w:r w:rsidRPr="009C2488">
        <w:t xml:space="preserve"> and/or any subsequent acts related thereto, including but not limited to the </w:t>
      </w:r>
      <w:r w:rsidR="00C856E8" w:rsidRPr="009C2488">
        <w:t>notification</w:t>
      </w:r>
      <w:r w:rsidRPr="009C2488">
        <w:t xml:space="preserve"> </w:t>
      </w:r>
      <w:r w:rsidR="00AE53FA">
        <w:t>of a service provider to the PUC</w:t>
      </w:r>
      <w:r w:rsidRPr="009C2488">
        <w:t xml:space="preserve"> and any action brought by an unsuccessful prospective service provider.</w:t>
      </w:r>
    </w:p>
    <w:p w:rsidR="00B10384" w:rsidRDefault="00B10384" w:rsidP="008276C0"/>
    <w:p w:rsidR="00BA4816" w:rsidRDefault="00C613BA" w:rsidP="00911D05">
      <w:pPr>
        <w:pStyle w:val="Heading2"/>
      </w:pPr>
      <w:bookmarkStart w:id="24" w:name="_Toc503192690"/>
      <w:r>
        <w:t>H</w:t>
      </w:r>
      <w:r w:rsidR="00411A7A" w:rsidRPr="009C2488">
        <w:t>.</w:t>
      </w:r>
      <w:r w:rsidR="00022E84" w:rsidRPr="009C2488">
        <w:t xml:space="preserve"> </w:t>
      </w:r>
      <w:r w:rsidR="00411A7A" w:rsidRPr="009C2488">
        <w:t>VENUE</w:t>
      </w:r>
      <w:bookmarkEnd w:id="24"/>
      <w:r w:rsidR="00FC07F3" w:rsidRPr="009C2488">
        <w:fldChar w:fldCharType="begin"/>
      </w:r>
      <w:r w:rsidR="00411A7A" w:rsidRPr="009C2488">
        <w:instrText>tc \l2 "S.</w:instrText>
      </w:r>
      <w:r w:rsidR="00411A7A" w:rsidRPr="009C2488">
        <w:tab/>
        <w:instrText>VENUE</w:instrText>
      </w:r>
      <w:r w:rsidR="00FC07F3" w:rsidRPr="009C2488">
        <w:fldChar w:fldCharType="end"/>
      </w:r>
    </w:p>
    <w:p w:rsidR="00BA4816" w:rsidRDefault="00411A7A">
      <w:pPr>
        <w:spacing w:line="276" w:lineRule="auto"/>
      </w:pPr>
      <w:r w:rsidRPr="009C2488">
        <w:t xml:space="preserve">The laws of the State of Vermont, U.S.A., shall govern in connection with </w:t>
      </w:r>
      <w:r w:rsidR="00B30912" w:rsidRPr="009C2488">
        <w:t>this RFP</w:t>
      </w:r>
      <w:r w:rsidRPr="009C2488">
        <w:t xml:space="preserve"> and the formation, performance and the legal enforcement of any resulting contract.</w:t>
      </w:r>
    </w:p>
    <w:p w:rsidR="00B10384" w:rsidRDefault="00B10384" w:rsidP="008276C0"/>
    <w:p w:rsidR="00BA4816" w:rsidRDefault="00C613BA" w:rsidP="00911D05">
      <w:pPr>
        <w:pStyle w:val="Heading2"/>
      </w:pPr>
      <w:bookmarkStart w:id="25" w:name="_Toc503192691"/>
      <w:r>
        <w:t>I</w:t>
      </w:r>
      <w:r w:rsidR="00022E84" w:rsidRPr="009C2488">
        <w:t xml:space="preserve">. </w:t>
      </w:r>
      <w:r w:rsidR="0091779C" w:rsidRPr="009C2488">
        <w:t>ORAL PRESENTATION/SITE VISITS</w:t>
      </w:r>
      <w:bookmarkEnd w:id="25"/>
      <w:r w:rsidR="00FC07F3" w:rsidRPr="009C2488">
        <w:fldChar w:fldCharType="begin"/>
      </w:r>
      <w:r w:rsidR="0091779C" w:rsidRPr="009C2488">
        <w:instrText>tc \l2 "K.</w:instrText>
      </w:r>
      <w:r w:rsidR="0091779C" w:rsidRPr="009C2488">
        <w:tab/>
        <w:instrText>ORAL PRESENTATION/SITE VISITS</w:instrText>
      </w:r>
      <w:r w:rsidR="00FC07F3" w:rsidRPr="009C2488">
        <w:fldChar w:fldCharType="end"/>
      </w:r>
    </w:p>
    <w:p w:rsidR="00BA4816" w:rsidRDefault="0091779C">
      <w:pPr>
        <w:spacing w:line="276" w:lineRule="auto"/>
      </w:pPr>
      <w:r w:rsidRPr="009C2488">
        <w:t>Bidders may be asked to make oral presentations or to make their facilities available for a site inspection by the DPS. Any clarifications to a bid response resulting from these sessions will be in writing and will be incorporated in the bid response.</w:t>
      </w:r>
    </w:p>
    <w:p w:rsidR="000E00E5" w:rsidRDefault="000E00E5">
      <w:pPr>
        <w:spacing w:line="276" w:lineRule="auto"/>
      </w:pPr>
    </w:p>
    <w:p w:rsidR="00BA4816" w:rsidRDefault="000E00E5" w:rsidP="00911D05">
      <w:pPr>
        <w:pStyle w:val="Heading2"/>
      </w:pPr>
      <w:bookmarkStart w:id="26" w:name="_Toc503192692"/>
      <w:r>
        <w:t xml:space="preserve">J. </w:t>
      </w:r>
      <w:r w:rsidR="0091779C" w:rsidRPr="009C2488">
        <w:t>CONTRACTOR PERFORMANCE BOND</w:t>
      </w:r>
      <w:bookmarkEnd w:id="26"/>
      <w:r w:rsidR="00FC07F3" w:rsidRPr="009C2488">
        <w:fldChar w:fldCharType="begin"/>
      </w:r>
      <w:r w:rsidR="0091779C" w:rsidRPr="009C2488">
        <w:instrText>tc \l2 "L.</w:instrText>
      </w:r>
      <w:r w:rsidR="0091779C" w:rsidRPr="009C2488">
        <w:tab/>
        <w:instrText>CONTRACTOR'S PERFORMANCE BOND</w:instrText>
      </w:r>
      <w:r w:rsidR="00FC07F3" w:rsidRPr="009C2488">
        <w:fldChar w:fldCharType="end"/>
      </w:r>
    </w:p>
    <w:p w:rsidR="00BA4816" w:rsidRDefault="0091779C">
      <w:pPr>
        <w:spacing w:line="276" w:lineRule="auto"/>
      </w:pPr>
      <w:r w:rsidRPr="009C2488">
        <w:t>Contractor(s) will be required to furnish a performance bond equal to the total projected annual price of the first year of each contract.</w:t>
      </w:r>
    </w:p>
    <w:p w:rsidR="00BA4816" w:rsidRDefault="00BA4816">
      <w:pPr>
        <w:spacing w:line="276" w:lineRule="auto"/>
      </w:pPr>
    </w:p>
    <w:p w:rsidR="00E40C64" w:rsidRDefault="000E00E5" w:rsidP="00911D05">
      <w:pPr>
        <w:pStyle w:val="Heading2"/>
      </w:pPr>
      <w:bookmarkStart w:id="27" w:name="_Toc503192693"/>
      <w:r>
        <w:t>K</w:t>
      </w:r>
      <w:r w:rsidR="0091779C" w:rsidRPr="009C2488">
        <w:t>.</w:t>
      </w:r>
      <w:r>
        <w:t xml:space="preserve"> </w:t>
      </w:r>
      <w:r w:rsidR="0091779C" w:rsidRPr="009C2488">
        <w:t>BIDDER CERTIFICATIONS</w:t>
      </w:r>
      <w:bookmarkEnd w:id="27"/>
    </w:p>
    <w:p w:rsidR="00935A7F" w:rsidRDefault="00FC07F3" w:rsidP="00253FE3">
      <w:pPr>
        <w:pStyle w:val="ListParagraph"/>
        <w:numPr>
          <w:ilvl w:val="0"/>
          <w:numId w:val="13"/>
        </w:numPr>
        <w:spacing w:line="276" w:lineRule="auto"/>
      </w:pPr>
      <w:r w:rsidRPr="009C2488">
        <w:fldChar w:fldCharType="begin"/>
      </w:r>
      <w:r w:rsidR="0091779C" w:rsidRPr="009C2488">
        <w:instrText>tc \l2 "M.</w:instrText>
      </w:r>
      <w:r w:rsidR="0091779C" w:rsidRPr="009C2488">
        <w:tab/>
        <w:instrText>BIDDER CERTIFICATIONS</w:instrText>
      </w:r>
      <w:r w:rsidRPr="009C2488">
        <w:fldChar w:fldCharType="end"/>
      </w:r>
      <w:r w:rsidR="0091779C" w:rsidRPr="009C2488">
        <w:t xml:space="preserve">Each person signing a proposal certifies that he or she is the person in the bidder's organization responsible for, or authorized to make, decisions as to the prices quoted and </w:t>
      </w:r>
      <w:r w:rsidR="0091779C" w:rsidRPr="009C2488">
        <w:lastRenderedPageBreak/>
        <w:t>that he or she has not participated, and will not participate, in any action contrary to the non</w:t>
      </w:r>
      <w:r w:rsidR="0091779C" w:rsidRPr="009C2488">
        <w:noBreakHyphen/>
        <w:t xml:space="preserve">collusion requirements in </w:t>
      </w:r>
      <w:r w:rsidR="006050E7" w:rsidRPr="002D5A69">
        <w:t>Section</w:t>
      </w:r>
      <w:r w:rsidR="0091779C" w:rsidRPr="002D5A69">
        <w:t xml:space="preserve"> </w:t>
      </w:r>
      <w:r w:rsidR="002D5A69">
        <w:t>VI.C</w:t>
      </w:r>
      <w:r w:rsidR="0091779C" w:rsidRPr="009C2488">
        <w:t>.</w:t>
      </w:r>
    </w:p>
    <w:p w:rsidR="00935A7F" w:rsidRDefault="0091779C" w:rsidP="00253FE3">
      <w:pPr>
        <w:pStyle w:val="ListParagraph"/>
        <w:numPr>
          <w:ilvl w:val="0"/>
          <w:numId w:val="13"/>
        </w:numPr>
      </w:pPr>
      <w:r w:rsidRPr="009C2488">
        <w:t xml:space="preserve">Personnel: Contractor(s) shall not knowingly engage on a full-time, part-time, or other basis (except on a volunteer basis) during the period of each contract, </w:t>
      </w:r>
      <w:r w:rsidR="003D0615">
        <w:t xml:space="preserve">with </w:t>
      </w:r>
      <w:r w:rsidRPr="009C2488">
        <w:t>any individual involved in preparation of this RFP, or the selection and/or award of any contract.</w:t>
      </w:r>
    </w:p>
    <w:p w:rsidR="00BA4816" w:rsidRDefault="00BA4816" w:rsidP="00B56349"/>
    <w:p w:rsidR="00CE613D" w:rsidRDefault="003203C8" w:rsidP="00911D05">
      <w:pPr>
        <w:pStyle w:val="Heading2"/>
      </w:pPr>
      <w:bookmarkStart w:id="28" w:name="_Toc503192694"/>
      <w:r w:rsidRPr="00841ED3">
        <w:t>L</w:t>
      </w:r>
      <w:r w:rsidR="00CE613D">
        <w:t xml:space="preserve">. TELECOMMUNICATION RELAY SERVICE ADVISORY </w:t>
      </w:r>
      <w:r w:rsidR="00852A37">
        <w:t>COUNCIL</w:t>
      </w:r>
      <w:bookmarkEnd w:id="28"/>
    </w:p>
    <w:p w:rsidR="00CE613D" w:rsidRPr="00CE613D" w:rsidRDefault="00CE613D" w:rsidP="00CE613D">
      <w:r w:rsidRPr="00CE613D">
        <w:t>The Department of Public Service shall establish a Vermont Telecommunications Relay Service Advisory Council composed of the following members: one representative of the Department of Public Service, who shall act as chair and who shall be designated by the Commissioner of Public Service; one representative of the Department of Disabilities, Aging, and Independent Living, who shall act as vice chair; two representatives of the deaf community; one member of the community of people who are hard of hearing or have a speech limitation; one representative of a company providing local exchange service within the State; and one representative of an organization currently providing telecommunications relay services. The members of the Council who are not officers or employees of the State shall receive per diem compensation and expense reimbursement in amounts authorized by 32 V.S.A. § 1010(b). The costs of such compensation and reimbursement, and any other necessary administrative costs shall be included within the contract entered into under subsection (c) of this section. The Council shall advise the Department of Public Service and the contractor for telecommunications relay services on all matters concerning the implementation and administration of the State's telecommunications relay service.</w:t>
      </w:r>
    </w:p>
    <w:p w:rsidR="00D26302" w:rsidRPr="00841ED3" w:rsidRDefault="00CE613D" w:rsidP="00911D05">
      <w:pPr>
        <w:pStyle w:val="Heading2"/>
        <w:rPr>
          <w:rFonts w:ascii="Times New Roman" w:eastAsia="Times New Roman" w:hAnsi="Times New Roman" w:cs="Times New Roman"/>
          <w:b w:val="0"/>
          <w:bCs w:val="0"/>
          <w:color w:val="auto"/>
          <w:sz w:val="24"/>
          <w:szCs w:val="24"/>
        </w:rPr>
      </w:pPr>
      <w:bookmarkStart w:id="29" w:name="_Toc503192695"/>
      <w:r>
        <w:t xml:space="preserve">K. </w:t>
      </w:r>
      <w:r w:rsidR="00672E3C" w:rsidRPr="00841ED3">
        <w:t xml:space="preserve">. </w:t>
      </w:r>
      <w:r w:rsidR="0091779C" w:rsidRPr="00841ED3">
        <w:t>COMMENCEMENT DATE</w:t>
      </w:r>
      <w:bookmarkEnd w:id="29"/>
      <w:r w:rsidR="00FC07F3" w:rsidRPr="00841ED3">
        <w:rPr>
          <w:rFonts w:ascii="Times New Roman" w:eastAsia="Times New Roman" w:hAnsi="Times New Roman" w:cs="Times New Roman"/>
          <w:b w:val="0"/>
          <w:bCs w:val="0"/>
          <w:color w:val="auto"/>
          <w:sz w:val="24"/>
          <w:szCs w:val="24"/>
        </w:rPr>
        <w:fldChar w:fldCharType="begin"/>
      </w:r>
      <w:r w:rsidR="0091779C" w:rsidRPr="00841ED3">
        <w:rPr>
          <w:rFonts w:ascii="Times New Roman" w:eastAsia="Times New Roman" w:hAnsi="Times New Roman" w:cs="Times New Roman"/>
          <w:b w:val="0"/>
          <w:bCs w:val="0"/>
          <w:color w:val="auto"/>
          <w:sz w:val="24"/>
          <w:szCs w:val="24"/>
        </w:rPr>
        <w:instrText>tc \l2 "N.</w:instrText>
      </w:r>
      <w:r w:rsidR="0091779C" w:rsidRPr="00841ED3">
        <w:rPr>
          <w:rFonts w:ascii="Times New Roman" w:eastAsia="Times New Roman" w:hAnsi="Times New Roman" w:cs="Times New Roman"/>
          <w:b w:val="0"/>
          <w:bCs w:val="0"/>
          <w:color w:val="auto"/>
          <w:sz w:val="24"/>
          <w:szCs w:val="24"/>
        </w:rPr>
        <w:tab/>
        <w:instrText>COMMENCEMENT DATE</w:instrText>
      </w:r>
      <w:r w:rsidR="00FC07F3" w:rsidRPr="00841ED3">
        <w:rPr>
          <w:rFonts w:ascii="Times New Roman" w:eastAsia="Times New Roman" w:hAnsi="Times New Roman" w:cs="Times New Roman"/>
          <w:b w:val="0"/>
          <w:bCs w:val="0"/>
          <w:color w:val="auto"/>
          <w:sz w:val="24"/>
          <w:szCs w:val="24"/>
        </w:rPr>
        <w:fldChar w:fldCharType="end"/>
      </w:r>
    </w:p>
    <w:p w:rsidR="00021A78" w:rsidRDefault="0091779C" w:rsidP="00B56349">
      <w:r w:rsidRPr="009C2488">
        <w:t>Servi</w:t>
      </w:r>
      <w:r w:rsidR="00FB7DB5">
        <w:t>ce must commence on July 1, 2018</w:t>
      </w:r>
      <w:r w:rsidRPr="009C2488">
        <w:t>.</w:t>
      </w:r>
    </w:p>
    <w:p w:rsidR="00E1251F" w:rsidRDefault="00E1251F" w:rsidP="00B56349">
      <w:pPr>
        <w:rPr>
          <w:b/>
        </w:rPr>
      </w:pPr>
    </w:p>
    <w:p w:rsidR="00E40C64" w:rsidRDefault="00E40C64" w:rsidP="00B56349">
      <w:pPr>
        <w:rPr>
          <w:b/>
        </w:rPr>
      </w:pPr>
    </w:p>
    <w:p w:rsidR="006C4498" w:rsidRDefault="00021A78" w:rsidP="006C4498">
      <w:pPr>
        <w:pStyle w:val="Heading1"/>
      </w:pPr>
      <w:bookmarkStart w:id="30" w:name="_Toc503192696"/>
      <w:r w:rsidRPr="00841ED3">
        <w:t>I</w:t>
      </w:r>
      <w:r w:rsidR="00CE2198" w:rsidRPr="00841ED3">
        <w:t>V</w:t>
      </w:r>
      <w:r w:rsidR="00411A7A" w:rsidRPr="00841ED3">
        <w:t xml:space="preserve">. </w:t>
      </w:r>
      <w:r w:rsidR="00D931AA" w:rsidRPr="00841ED3">
        <w:t>ELEMENTS OF PROPOSAL</w:t>
      </w:r>
      <w:bookmarkEnd w:id="30"/>
    </w:p>
    <w:p w:rsidR="00D26302" w:rsidRPr="00841ED3" w:rsidRDefault="00152DEE" w:rsidP="006C4498">
      <w:pPr>
        <w:pStyle w:val="Heading2"/>
      </w:pPr>
      <w:bookmarkStart w:id="31" w:name="_Toc503192697"/>
      <w:r>
        <w:t>A</w:t>
      </w:r>
      <w:r w:rsidR="00E40C64" w:rsidRPr="00841ED3">
        <w:t>.</w:t>
      </w:r>
      <w:r w:rsidR="00E27C99" w:rsidRPr="00841ED3">
        <w:t xml:space="preserve"> </w:t>
      </w:r>
      <w:r w:rsidR="00A17D31" w:rsidRPr="00841ED3">
        <w:t>GENERAL INFORMATION</w:t>
      </w:r>
      <w:bookmarkEnd w:id="31"/>
      <w:r w:rsidR="00FC07F3" w:rsidRPr="00841ED3">
        <w:fldChar w:fldCharType="begin"/>
      </w:r>
      <w:r w:rsidR="00411A7A" w:rsidRPr="00841ED3">
        <w:instrText>tc \l1 "III. ADMINISTRATIVE REQUIREMENTS</w:instrText>
      </w:r>
      <w:r w:rsidR="00FC07F3" w:rsidRPr="00841ED3">
        <w:fldChar w:fldCharType="end"/>
      </w:r>
    </w:p>
    <w:p w:rsidR="00D26302" w:rsidRDefault="00841ED3" w:rsidP="00B56349">
      <w:r w:rsidRPr="006B59B4">
        <w:t xml:space="preserve">The </w:t>
      </w:r>
      <w:r>
        <w:t>elements of your proposal</w:t>
      </w:r>
      <w:r w:rsidRPr="006B59B4">
        <w:t xml:space="preserve"> should be presented in the same order </w:t>
      </w:r>
      <w:r>
        <w:t xml:space="preserve">as shown in these sections. </w:t>
      </w:r>
    </w:p>
    <w:p w:rsidR="00841ED3" w:rsidRDefault="00841ED3" w:rsidP="00B56349"/>
    <w:p w:rsidR="00D26302" w:rsidRPr="00841ED3" w:rsidRDefault="00411A7A" w:rsidP="00253FE3">
      <w:pPr>
        <w:pStyle w:val="Heading3"/>
        <w:numPr>
          <w:ilvl w:val="0"/>
          <w:numId w:val="33"/>
        </w:numPr>
        <w:rPr>
          <w:b w:val="0"/>
        </w:rPr>
      </w:pPr>
      <w:bookmarkStart w:id="32" w:name="_Toc503192698"/>
      <w:r w:rsidRPr="00841ED3">
        <w:rPr>
          <w:b w:val="0"/>
        </w:rPr>
        <w:t>BIDDING COMPANY</w:t>
      </w:r>
      <w:bookmarkEnd w:id="32"/>
      <w:r w:rsidR="00FC07F3" w:rsidRPr="00841ED3">
        <w:rPr>
          <w:b w:val="0"/>
        </w:rPr>
        <w:fldChar w:fldCharType="begin"/>
      </w:r>
      <w:r w:rsidRPr="00841ED3">
        <w:rPr>
          <w:b w:val="0"/>
        </w:rPr>
        <w:instrText>tc \l2 "protective agreement, which forms Attachment B of this RFP. Proprietary information submitted electronically should be contained in separate files from non-proprietary information and the filing naming should clearly indicated the presence of confidential material.D.</w:instrText>
      </w:r>
      <w:r w:rsidRPr="00841ED3">
        <w:rPr>
          <w:b w:val="0"/>
        </w:rPr>
        <w:tab/>
        <w:instrText>BIDDING COMPANY</w:instrText>
      </w:r>
      <w:r w:rsidR="00FC07F3" w:rsidRPr="00841ED3">
        <w:rPr>
          <w:b w:val="0"/>
        </w:rPr>
        <w:fldChar w:fldCharType="end"/>
      </w:r>
    </w:p>
    <w:p w:rsidR="00D26302" w:rsidRDefault="00411A7A" w:rsidP="00152DEE">
      <w:pPr>
        <w:pStyle w:val="ListParagraph"/>
      </w:pPr>
      <w:r w:rsidRPr="009C2488">
        <w:t>If a bidder is owned or controlled by a parent company, the name, main office address, and parent company's tax identification number shall be provided in the proposal. If a bidding company is independently owned, the name, main office address, and tax identification number of the bidding company shall be provided in the proposal</w:t>
      </w:r>
      <w:r w:rsidR="00C71B8A" w:rsidRPr="009C2488">
        <w:t>(s)</w:t>
      </w:r>
      <w:r w:rsidRPr="009C2488">
        <w:t>.</w:t>
      </w:r>
    </w:p>
    <w:p w:rsidR="00AD5AEA" w:rsidRDefault="00AD5AEA" w:rsidP="00B56349"/>
    <w:p w:rsidR="00D26302" w:rsidRPr="00841ED3" w:rsidRDefault="00411A7A" w:rsidP="00253FE3">
      <w:pPr>
        <w:pStyle w:val="Heading3"/>
        <w:numPr>
          <w:ilvl w:val="0"/>
          <w:numId w:val="33"/>
        </w:numPr>
        <w:rPr>
          <w:b w:val="0"/>
        </w:rPr>
      </w:pPr>
      <w:bookmarkStart w:id="33" w:name="_Toc503192699"/>
      <w:r w:rsidRPr="00841ED3">
        <w:rPr>
          <w:b w:val="0"/>
        </w:rPr>
        <w:t>DISABILITY REPRESENTATION</w:t>
      </w:r>
      <w:bookmarkEnd w:id="33"/>
      <w:r w:rsidR="00FC07F3" w:rsidRPr="00841ED3">
        <w:rPr>
          <w:b w:val="0"/>
        </w:rPr>
        <w:fldChar w:fldCharType="begin"/>
      </w:r>
      <w:r w:rsidRPr="00841ED3">
        <w:rPr>
          <w:b w:val="0"/>
        </w:rPr>
        <w:instrText>tc \l2 "E.</w:instrText>
      </w:r>
      <w:r w:rsidRPr="00841ED3">
        <w:rPr>
          <w:b w:val="0"/>
        </w:rPr>
        <w:tab/>
        <w:instrText>DISABILITY REPRESENTATION</w:instrText>
      </w:r>
      <w:r w:rsidR="00FC07F3" w:rsidRPr="00841ED3">
        <w:rPr>
          <w:b w:val="0"/>
        </w:rPr>
        <w:fldChar w:fldCharType="end"/>
      </w:r>
    </w:p>
    <w:p w:rsidR="00BA4816" w:rsidRDefault="006574BD" w:rsidP="00152DEE">
      <w:pPr>
        <w:pStyle w:val="ListParagraph"/>
      </w:pPr>
      <w:r w:rsidRPr="006574BD">
        <w:t xml:space="preserve">Bidder shall indicate experience with staff and customers who are </w:t>
      </w:r>
      <w:r w:rsidR="00935A7F" w:rsidRPr="006574BD">
        <w:t>disabled</w:t>
      </w:r>
      <w:r w:rsidRPr="006574BD">
        <w:t xml:space="preserve"> and how such </w:t>
      </w:r>
      <w:r w:rsidRPr="006574BD">
        <w:lastRenderedPageBreak/>
        <w:t>experience will affect the proposed service. A review of company performance of services to people with disabilities is requested. Explain the bidder's commitment to recruiting and hiring people with disabilities, and the extent to which people with disabilities are represented in the organization's management and board of directors.</w:t>
      </w:r>
    </w:p>
    <w:p w:rsidR="00AD5AEA" w:rsidRDefault="00AD5AEA" w:rsidP="00B56349"/>
    <w:p w:rsidR="00BA4816" w:rsidRPr="00841ED3" w:rsidRDefault="006574BD" w:rsidP="00253FE3">
      <w:pPr>
        <w:pStyle w:val="Heading3"/>
        <w:numPr>
          <w:ilvl w:val="0"/>
          <w:numId w:val="33"/>
        </w:numPr>
        <w:rPr>
          <w:b w:val="0"/>
        </w:rPr>
      </w:pPr>
      <w:bookmarkStart w:id="34" w:name="_Toc503192700"/>
      <w:r w:rsidRPr="00841ED3">
        <w:rPr>
          <w:b w:val="0"/>
        </w:rPr>
        <w:t>SUBCONTRACTORS</w:t>
      </w:r>
      <w:bookmarkEnd w:id="34"/>
      <w:r w:rsidR="00FC07F3" w:rsidRPr="00841ED3">
        <w:rPr>
          <w:b w:val="0"/>
        </w:rPr>
        <w:fldChar w:fldCharType="begin"/>
      </w:r>
      <w:r w:rsidR="00411A7A" w:rsidRPr="00841ED3">
        <w:rPr>
          <w:b w:val="0"/>
        </w:rPr>
        <w:instrText>tc \l2 "F.</w:instrText>
      </w:r>
      <w:r w:rsidR="00411A7A" w:rsidRPr="00841ED3">
        <w:rPr>
          <w:b w:val="0"/>
        </w:rPr>
        <w:tab/>
        <w:instrText>SUBCONTRACTORS</w:instrText>
      </w:r>
      <w:r w:rsidR="00FC07F3" w:rsidRPr="00841ED3">
        <w:rPr>
          <w:b w:val="0"/>
        </w:rPr>
        <w:fldChar w:fldCharType="end"/>
      </w:r>
    </w:p>
    <w:p w:rsidR="00BA4816" w:rsidRDefault="00411A7A" w:rsidP="00152DEE">
      <w:pPr>
        <w:pStyle w:val="ListParagraph"/>
      </w:pPr>
      <w:r w:rsidRPr="009C2488">
        <w:t>Planned use of subcontractors shall be clearly explained in the proposal</w:t>
      </w:r>
      <w:r w:rsidR="003A664C" w:rsidRPr="009C2488">
        <w:t>(s)</w:t>
      </w:r>
      <w:r w:rsidRPr="009C2488">
        <w:t>, including terms of any subcontract. Bidders must include a copy of any proposed subcontract</w:t>
      </w:r>
      <w:r w:rsidR="003A664C" w:rsidRPr="009C2488">
        <w:t>(s)</w:t>
      </w:r>
      <w:r w:rsidRPr="009C2488">
        <w:t xml:space="preserve"> with the proposal</w:t>
      </w:r>
      <w:r w:rsidR="003A664C" w:rsidRPr="009C2488">
        <w:t>(s)</w:t>
      </w:r>
      <w:r w:rsidRPr="009C2488">
        <w:t xml:space="preserve">, if available. All subcontracts must comply with the bidder certification requirements in </w:t>
      </w:r>
      <w:r w:rsidR="00717830" w:rsidRPr="009C2488">
        <w:t xml:space="preserve">Section </w:t>
      </w:r>
      <w:r w:rsidRPr="009C2488">
        <w:t>III. The prime contractor</w:t>
      </w:r>
      <w:r w:rsidR="003A664C" w:rsidRPr="009C2488">
        <w:t>(s)</w:t>
      </w:r>
      <w:r w:rsidRPr="009C2488">
        <w:t xml:space="preserve"> shall be responsible for all contract performance</w:t>
      </w:r>
      <w:r w:rsidR="003A664C" w:rsidRPr="009C2488">
        <w:t>,</w:t>
      </w:r>
      <w:r w:rsidRPr="009C2488">
        <w:t xml:space="preserve"> whether or not subcontractors are used. The only contact with the DPS will be </w:t>
      </w:r>
      <w:r w:rsidR="00551249" w:rsidRPr="009C2488">
        <w:t xml:space="preserve">with </w:t>
      </w:r>
      <w:r w:rsidRPr="009C2488">
        <w:t>the prime contractor</w:t>
      </w:r>
      <w:r w:rsidR="00551249" w:rsidRPr="009C2488">
        <w:t>(s)</w:t>
      </w:r>
      <w:r w:rsidRPr="009C2488">
        <w:t>.</w:t>
      </w:r>
    </w:p>
    <w:p w:rsidR="00320D1F" w:rsidRDefault="00320D1F" w:rsidP="00B56349"/>
    <w:p w:rsidR="00BA4816" w:rsidRPr="00841ED3" w:rsidRDefault="003A331A" w:rsidP="00253FE3">
      <w:pPr>
        <w:pStyle w:val="Heading3"/>
        <w:numPr>
          <w:ilvl w:val="0"/>
          <w:numId w:val="33"/>
        </w:numPr>
        <w:rPr>
          <w:b w:val="0"/>
        </w:rPr>
      </w:pPr>
      <w:r w:rsidRPr="00841ED3">
        <w:rPr>
          <w:b w:val="0"/>
        </w:rPr>
        <w:t xml:space="preserve"> </w:t>
      </w:r>
      <w:bookmarkStart w:id="35" w:name="_Toc503192701"/>
      <w:r w:rsidR="00411A7A" w:rsidRPr="00841ED3">
        <w:rPr>
          <w:b w:val="0"/>
        </w:rPr>
        <w:t>CONTRACT MANAGEMENT</w:t>
      </w:r>
      <w:bookmarkEnd w:id="35"/>
      <w:r w:rsidR="00FC07F3" w:rsidRPr="00841ED3">
        <w:rPr>
          <w:b w:val="0"/>
        </w:rPr>
        <w:fldChar w:fldCharType="begin"/>
      </w:r>
      <w:r w:rsidR="00411A7A" w:rsidRPr="00841ED3">
        <w:rPr>
          <w:b w:val="0"/>
        </w:rPr>
        <w:instrText>tc \l2 "G.</w:instrText>
      </w:r>
      <w:r w:rsidR="00411A7A" w:rsidRPr="00841ED3">
        <w:rPr>
          <w:b w:val="0"/>
        </w:rPr>
        <w:tab/>
        <w:instrText>CONTRACT MANAGEMENT</w:instrText>
      </w:r>
      <w:r w:rsidR="00FC07F3" w:rsidRPr="00841ED3">
        <w:rPr>
          <w:b w:val="0"/>
        </w:rPr>
        <w:fldChar w:fldCharType="end"/>
      </w:r>
    </w:p>
    <w:p w:rsidR="00BA4816" w:rsidRDefault="00411A7A" w:rsidP="00152DEE">
      <w:pPr>
        <w:pStyle w:val="ListParagraph"/>
      </w:pPr>
      <w:r w:rsidRPr="009C2488">
        <w:t>Bidder</w:t>
      </w:r>
      <w:r w:rsidR="00F124B2" w:rsidRPr="009C2488">
        <w:t>s</w:t>
      </w:r>
      <w:r w:rsidRPr="009C2488">
        <w:t xml:space="preserve"> shall state how the contract</w:t>
      </w:r>
      <w:r w:rsidR="00F124B2" w:rsidRPr="009C2488">
        <w:t>(s)</w:t>
      </w:r>
      <w:r w:rsidRPr="009C2488">
        <w:t xml:space="preserve"> will be managed to assure compliance and the satisfaction of the DPS. Responsible individuals should be identified by name, title, and description of function.</w:t>
      </w:r>
    </w:p>
    <w:p w:rsidR="00320D1F" w:rsidRDefault="00320D1F" w:rsidP="00A17D31">
      <w:pPr>
        <w:ind w:left="360"/>
      </w:pPr>
    </w:p>
    <w:p w:rsidR="00BA4816" w:rsidRPr="00841ED3" w:rsidRDefault="00411A7A" w:rsidP="00253FE3">
      <w:pPr>
        <w:pStyle w:val="Heading3"/>
        <w:numPr>
          <w:ilvl w:val="0"/>
          <w:numId w:val="33"/>
        </w:numPr>
        <w:rPr>
          <w:b w:val="0"/>
        </w:rPr>
      </w:pPr>
      <w:bookmarkStart w:id="36" w:name="_Toc503192702"/>
      <w:r w:rsidRPr="00841ED3">
        <w:rPr>
          <w:b w:val="0"/>
        </w:rPr>
        <w:t>NON</w:t>
      </w:r>
      <w:r w:rsidRPr="00841ED3">
        <w:rPr>
          <w:b w:val="0"/>
        </w:rPr>
        <w:noBreakHyphen/>
        <w:t>COLLUSION</w:t>
      </w:r>
      <w:bookmarkEnd w:id="36"/>
      <w:r w:rsidR="00FC07F3" w:rsidRPr="00841ED3">
        <w:rPr>
          <w:b w:val="0"/>
        </w:rPr>
        <w:fldChar w:fldCharType="begin"/>
      </w:r>
      <w:r w:rsidRPr="00841ED3">
        <w:rPr>
          <w:b w:val="0"/>
        </w:rPr>
        <w:instrText>tc \l2 "H.</w:instrText>
      </w:r>
      <w:r w:rsidRPr="00841ED3">
        <w:rPr>
          <w:b w:val="0"/>
        </w:rPr>
        <w:tab/>
        <w:instrText>NON</w:instrText>
      </w:r>
      <w:r w:rsidRPr="00841ED3">
        <w:rPr>
          <w:b w:val="0"/>
        </w:rPr>
        <w:noBreakHyphen/>
        <w:instrText>COLLUSION</w:instrText>
      </w:r>
      <w:r w:rsidR="00FC07F3" w:rsidRPr="00841ED3">
        <w:rPr>
          <w:b w:val="0"/>
        </w:rPr>
        <w:fldChar w:fldCharType="end"/>
      </w:r>
    </w:p>
    <w:p w:rsidR="00BA4816" w:rsidRDefault="00A26C45" w:rsidP="00152DEE">
      <w:pPr>
        <w:pStyle w:val="ListParagraph"/>
      </w:pPr>
      <w:r w:rsidRPr="009C2488">
        <w:t>B</w:t>
      </w:r>
      <w:r w:rsidR="00411A7A" w:rsidRPr="009C2488">
        <w:t>idder</w:t>
      </w:r>
      <w:r w:rsidRPr="009C2488">
        <w:t>s</w:t>
      </w:r>
      <w:r w:rsidR="00411A7A" w:rsidRPr="009C2488">
        <w:t xml:space="preserve"> shall affirm that </w:t>
      </w:r>
      <w:r w:rsidRPr="009C2488">
        <w:t>each</w:t>
      </w:r>
      <w:r w:rsidR="00411A7A" w:rsidRPr="009C2488">
        <w:t xml:space="preserve"> proposed bid price has been arrived at independently without collusion, consultation or communication </w:t>
      </w:r>
      <w:r w:rsidR="007C0633" w:rsidRPr="009C2488">
        <w:t>with</w:t>
      </w:r>
      <w:r w:rsidR="00411A7A" w:rsidRPr="009C2488">
        <w:t xml:space="preserve"> any other bidder or with any competitor; the said bid price was not disclosed by the bidder and was not knowingly discussed prior to submission, directly or indirectly, with any other bid</w:t>
      </w:r>
      <w:r w:rsidR="00AA5F68" w:rsidRPr="009C2488">
        <w:t>der or with any competitor; and</w:t>
      </w:r>
      <w:r w:rsidR="00411A7A" w:rsidRPr="009C2488">
        <w:t xml:space="preserve"> no attempt was made by the bidder to induce any other person, partnership or corporation to submit or withhold a proposal for restricting competition.</w:t>
      </w:r>
    </w:p>
    <w:p w:rsidR="00320D1F" w:rsidRDefault="00320D1F" w:rsidP="00A17D31">
      <w:pPr>
        <w:ind w:left="360"/>
      </w:pPr>
    </w:p>
    <w:p w:rsidR="00BA4816" w:rsidRPr="00841ED3" w:rsidRDefault="00411A7A" w:rsidP="00253FE3">
      <w:pPr>
        <w:pStyle w:val="Heading3"/>
        <w:numPr>
          <w:ilvl w:val="0"/>
          <w:numId w:val="33"/>
        </w:numPr>
        <w:rPr>
          <w:b w:val="0"/>
        </w:rPr>
      </w:pPr>
      <w:bookmarkStart w:id="37" w:name="_Toc503192703"/>
      <w:r w:rsidRPr="00841ED3">
        <w:rPr>
          <w:b w:val="0"/>
        </w:rPr>
        <w:t>FINANCIAL HISTORY</w:t>
      </w:r>
      <w:bookmarkEnd w:id="37"/>
      <w:r w:rsidR="00FC07F3" w:rsidRPr="00841ED3">
        <w:rPr>
          <w:b w:val="0"/>
        </w:rPr>
        <w:fldChar w:fldCharType="begin"/>
      </w:r>
      <w:r w:rsidRPr="00841ED3">
        <w:rPr>
          <w:b w:val="0"/>
        </w:rPr>
        <w:instrText>tc \l2 "I.</w:instrText>
      </w:r>
      <w:r w:rsidRPr="00841ED3">
        <w:rPr>
          <w:b w:val="0"/>
        </w:rPr>
        <w:tab/>
        <w:instrText>FINANCIAL HISTORY</w:instrText>
      </w:r>
      <w:r w:rsidR="00FC07F3" w:rsidRPr="00841ED3">
        <w:rPr>
          <w:b w:val="0"/>
        </w:rPr>
        <w:fldChar w:fldCharType="end"/>
      </w:r>
    </w:p>
    <w:p w:rsidR="00BA4816" w:rsidRDefault="00411A7A" w:rsidP="00B80F37">
      <w:pPr>
        <w:pStyle w:val="ListParagraph"/>
      </w:pPr>
      <w:r w:rsidRPr="009C2488">
        <w:t>To allow the DPS to evaluate the financial responsibility of bidding compan</w:t>
      </w:r>
      <w:r w:rsidR="001761A6" w:rsidRPr="009C2488">
        <w:t>ies</w:t>
      </w:r>
      <w:r w:rsidRPr="009C2488">
        <w:t xml:space="preserve">, the following items shall be submitted with </w:t>
      </w:r>
      <w:r w:rsidR="001761A6" w:rsidRPr="009C2488">
        <w:t>each</w:t>
      </w:r>
      <w:r w:rsidRPr="009C2488">
        <w:t xml:space="preserve"> proposal for the bidding company and its parent company:</w:t>
      </w:r>
    </w:p>
    <w:p w:rsidR="00B80F37" w:rsidRDefault="00B80F37" w:rsidP="00B80F37">
      <w:pPr>
        <w:ind w:left="720"/>
      </w:pPr>
    </w:p>
    <w:p w:rsidR="00D26302" w:rsidRDefault="00411A7A" w:rsidP="00253FE3">
      <w:pPr>
        <w:pStyle w:val="ListParagraph"/>
        <w:numPr>
          <w:ilvl w:val="1"/>
          <w:numId w:val="34"/>
        </w:numPr>
      </w:pPr>
      <w:r w:rsidRPr="009C2488">
        <w:t>Audited Financial Statement</w:t>
      </w:r>
      <w:r w:rsidR="00AE53FA">
        <w:t>s</w:t>
      </w:r>
      <w:r w:rsidRPr="009C2488">
        <w:t xml:space="preserve"> or 10K Report for the most recent two (2) years, including at a minimum:</w:t>
      </w:r>
    </w:p>
    <w:p w:rsidR="00D26302" w:rsidRDefault="00A17D31" w:rsidP="00253FE3">
      <w:pPr>
        <w:pStyle w:val="ListParagraph"/>
        <w:numPr>
          <w:ilvl w:val="2"/>
          <w:numId w:val="35"/>
        </w:numPr>
      </w:pPr>
      <w:r>
        <w:t xml:space="preserve"> S</w:t>
      </w:r>
      <w:r w:rsidR="00411A7A" w:rsidRPr="009C2488">
        <w:t>tatement of income and rel</w:t>
      </w:r>
      <w:r w:rsidR="00B80F37">
        <w:t>ated earnings</w:t>
      </w:r>
    </w:p>
    <w:p w:rsidR="00D26302" w:rsidRDefault="00A17D31" w:rsidP="00253FE3">
      <w:pPr>
        <w:pStyle w:val="ListParagraph"/>
        <w:numPr>
          <w:ilvl w:val="2"/>
          <w:numId w:val="35"/>
        </w:numPr>
      </w:pPr>
      <w:r>
        <w:t xml:space="preserve"> C</w:t>
      </w:r>
      <w:r w:rsidR="00B80F37">
        <w:t>ash flow statement</w:t>
      </w:r>
    </w:p>
    <w:p w:rsidR="00D26302" w:rsidRDefault="00A17D31" w:rsidP="00253FE3">
      <w:pPr>
        <w:pStyle w:val="ListParagraph"/>
        <w:numPr>
          <w:ilvl w:val="2"/>
          <w:numId w:val="35"/>
        </w:numPr>
      </w:pPr>
      <w:r>
        <w:t xml:space="preserve"> B</w:t>
      </w:r>
      <w:r w:rsidR="00B80F37">
        <w:t>alance sheet</w:t>
      </w:r>
    </w:p>
    <w:p w:rsidR="00A17D31" w:rsidRDefault="00A17D31" w:rsidP="00253FE3">
      <w:pPr>
        <w:pStyle w:val="ListParagraph"/>
        <w:numPr>
          <w:ilvl w:val="1"/>
          <w:numId w:val="34"/>
        </w:numPr>
      </w:pPr>
      <w:r>
        <w:t>O</w:t>
      </w:r>
      <w:r w:rsidR="00411A7A" w:rsidRPr="009C2488">
        <w:t>pinion concerning financial sta</w:t>
      </w:r>
      <w:r w:rsidR="00B80F37">
        <w:t>tements from a CPA</w:t>
      </w:r>
    </w:p>
    <w:p w:rsidR="00BA4816" w:rsidRDefault="00411A7A" w:rsidP="00253FE3">
      <w:pPr>
        <w:pStyle w:val="ListParagraph"/>
        <w:numPr>
          <w:ilvl w:val="1"/>
          <w:numId w:val="34"/>
        </w:numPr>
      </w:pPr>
      <w:r w:rsidRPr="009C2488">
        <w:t>Primary banking source letter of reference.</w:t>
      </w:r>
    </w:p>
    <w:p w:rsidR="00A17D31" w:rsidRDefault="00A17D31" w:rsidP="00A17D31"/>
    <w:p w:rsidR="008B5E9E" w:rsidRDefault="00411A7A" w:rsidP="008B5E9E">
      <w:pPr>
        <w:pStyle w:val="ListParagraph"/>
      </w:pPr>
      <w:r w:rsidRPr="009C2488">
        <w:t xml:space="preserve">This financial information also is required of any subcontractor </w:t>
      </w:r>
      <w:r w:rsidR="008C757F" w:rsidRPr="009C2488">
        <w:t>that</w:t>
      </w:r>
      <w:r w:rsidRPr="009C2488">
        <w:t xml:space="preserve"> is expected to receive more than ten (10) percent of the value of </w:t>
      </w:r>
      <w:r w:rsidR="008C757F" w:rsidRPr="009C2488">
        <w:t>each</w:t>
      </w:r>
      <w:r w:rsidRPr="009C2488">
        <w:t xml:space="preserve"> contract.</w:t>
      </w:r>
      <w:r w:rsidR="008B5E9E">
        <w:t xml:space="preserve"> </w:t>
      </w:r>
      <w:r w:rsidR="002D18B6">
        <w:t xml:space="preserve">Please submit any available </w:t>
      </w:r>
      <w:r w:rsidR="002D18B6">
        <w:lastRenderedPageBreak/>
        <w:t xml:space="preserve">CapTel information. </w:t>
      </w:r>
      <w:r w:rsidR="008B5E9E">
        <w:t>The DPS will accept e-copies of financial records.</w:t>
      </w:r>
      <w:r w:rsidR="002D18B6">
        <w:t xml:space="preserve"> </w:t>
      </w:r>
    </w:p>
    <w:p w:rsidR="00BA4816" w:rsidRDefault="00BA4816" w:rsidP="00A17D31">
      <w:pPr>
        <w:ind w:left="360"/>
      </w:pPr>
    </w:p>
    <w:p w:rsidR="00BA4816" w:rsidRPr="00841ED3" w:rsidRDefault="00411A7A" w:rsidP="00253FE3">
      <w:pPr>
        <w:pStyle w:val="Heading3"/>
        <w:numPr>
          <w:ilvl w:val="0"/>
          <w:numId w:val="33"/>
        </w:numPr>
        <w:rPr>
          <w:b w:val="0"/>
        </w:rPr>
      </w:pPr>
      <w:bookmarkStart w:id="38" w:name="_Toc503192704"/>
      <w:r w:rsidRPr="00841ED3">
        <w:rPr>
          <w:b w:val="0"/>
        </w:rPr>
        <w:t xml:space="preserve">EXPERIENCE </w:t>
      </w:r>
      <w:r w:rsidR="002447FC" w:rsidRPr="00841ED3">
        <w:rPr>
          <w:b w:val="0"/>
        </w:rPr>
        <w:t>AND</w:t>
      </w:r>
      <w:r w:rsidRPr="00841ED3">
        <w:rPr>
          <w:b w:val="0"/>
        </w:rPr>
        <w:t xml:space="preserve"> CUSTOMER REFERENCES</w:t>
      </w:r>
      <w:bookmarkEnd w:id="38"/>
      <w:r w:rsidR="00FC07F3" w:rsidRPr="00841ED3">
        <w:rPr>
          <w:b w:val="0"/>
        </w:rPr>
        <w:fldChar w:fldCharType="begin"/>
      </w:r>
      <w:r w:rsidRPr="00841ED3">
        <w:rPr>
          <w:b w:val="0"/>
        </w:rPr>
        <w:instrText>tc \l2 "J.</w:instrText>
      </w:r>
      <w:r w:rsidRPr="00841ED3">
        <w:rPr>
          <w:b w:val="0"/>
        </w:rPr>
        <w:tab/>
        <w:instrText>EXPERIENCE &amp; CUSTOMER REFERENCES</w:instrText>
      </w:r>
      <w:r w:rsidR="00FC07F3" w:rsidRPr="00841ED3">
        <w:rPr>
          <w:b w:val="0"/>
        </w:rPr>
        <w:fldChar w:fldCharType="end"/>
      </w:r>
    </w:p>
    <w:p w:rsidR="00BA4816" w:rsidRDefault="006574BD" w:rsidP="00B80F37">
      <w:pPr>
        <w:pStyle w:val="ListParagraph"/>
      </w:pPr>
      <w:r w:rsidRPr="006574BD">
        <w:t>Bidders shall submit a listing of all current and past contracts to provide TRS and/or captioned telephone service. For each of these contracts the following information should be presented:</w:t>
      </w:r>
    </w:p>
    <w:p w:rsidR="00A17D31" w:rsidRDefault="00A17D31" w:rsidP="00253FE3">
      <w:pPr>
        <w:pStyle w:val="ListParagraph"/>
        <w:numPr>
          <w:ilvl w:val="3"/>
          <w:numId w:val="37"/>
        </w:numPr>
        <w:ind w:left="1440"/>
      </w:pPr>
      <w:r>
        <w:t>T</w:t>
      </w:r>
      <w:r w:rsidR="006574BD" w:rsidRPr="006574BD">
        <w:t>erm of the contract</w:t>
      </w:r>
    </w:p>
    <w:p w:rsidR="00A17D31" w:rsidRDefault="00A17D31" w:rsidP="00253FE3">
      <w:pPr>
        <w:pStyle w:val="ListParagraph"/>
        <w:numPr>
          <w:ilvl w:val="3"/>
          <w:numId w:val="37"/>
        </w:numPr>
        <w:ind w:left="1440"/>
      </w:pPr>
      <w:r>
        <w:t>L</w:t>
      </w:r>
      <w:r w:rsidR="006574BD" w:rsidRPr="006574BD">
        <w:t>ocation of the re</w:t>
      </w:r>
      <w:r>
        <w:t>lay center(s) providing service</w:t>
      </w:r>
    </w:p>
    <w:p w:rsidR="002A10D4" w:rsidRDefault="008B5E9E" w:rsidP="008B5E9E">
      <w:pPr>
        <w:ind w:left="720"/>
      </w:pPr>
      <w:r>
        <w:t xml:space="preserve">Bidders should be able to provide proof of the ability to meet/exceed Vermont call volume. </w:t>
      </w:r>
      <w:r w:rsidR="00526B0C">
        <w:t xml:space="preserve">This information will be confidential. </w:t>
      </w:r>
    </w:p>
    <w:p w:rsidR="00BA4816" w:rsidRPr="00841ED3" w:rsidRDefault="00411A7A" w:rsidP="00253FE3">
      <w:pPr>
        <w:pStyle w:val="Heading3"/>
        <w:numPr>
          <w:ilvl w:val="0"/>
          <w:numId w:val="33"/>
        </w:numPr>
        <w:rPr>
          <w:b w:val="0"/>
        </w:rPr>
      </w:pPr>
      <w:bookmarkStart w:id="39" w:name="_Toc503192705"/>
      <w:r w:rsidRPr="00841ED3">
        <w:rPr>
          <w:b w:val="0"/>
        </w:rPr>
        <w:t>LOCATION OF CALL CENTER(S)</w:t>
      </w:r>
      <w:bookmarkEnd w:id="39"/>
      <w:r w:rsidR="00FC07F3" w:rsidRPr="00841ED3">
        <w:rPr>
          <w:b w:val="0"/>
        </w:rPr>
        <w:fldChar w:fldCharType="begin"/>
      </w:r>
      <w:r w:rsidRPr="00841ED3">
        <w:rPr>
          <w:b w:val="0"/>
        </w:rPr>
        <w:instrText>tc \l2 "0.</w:instrText>
      </w:r>
      <w:r w:rsidRPr="00841ED3">
        <w:rPr>
          <w:b w:val="0"/>
        </w:rPr>
        <w:tab/>
        <w:instrText>LOCATION OF CALL CENTER(S)</w:instrText>
      </w:r>
      <w:r w:rsidR="00FC07F3" w:rsidRPr="00841ED3">
        <w:rPr>
          <w:b w:val="0"/>
        </w:rPr>
        <w:fldChar w:fldCharType="end"/>
      </w:r>
    </w:p>
    <w:p w:rsidR="00BA4816" w:rsidRDefault="00476BD3" w:rsidP="00B80F37">
      <w:pPr>
        <w:ind w:left="720"/>
      </w:pPr>
      <w:r w:rsidRPr="009C2488">
        <w:t>TRS and captioned telephone service b</w:t>
      </w:r>
      <w:r w:rsidR="00411A7A" w:rsidRPr="009C2488">
        <w:t>idder</w:t>
      </w:r>
      <w:r w:rsidRPr="009C2488">
        <w:t>s</w:t>
      </w:r>
      <w:r w:rsidR="00411A7A" w:rsidRPr="009C2488">
        <w:t xml:space="preserve"> must state the location of the call center or centers that will provide service under </w:t>
      </w:r>
      <w:r w:rsidR="005A038B" w:rsidRPr="009C2488">
        <w:t>each</w:t>
      </w:r>
      <w:r w:rsidR="00411A7A" w:rsidRPr="009C2488">
        <w:t xml:space="preserve"> contract. For each center to provide service under </w:t>
      </w:r>
      <w:r w:rsidR="005A038B" w:rsidRPr="009C2488">
        <w:t>a</w:t>
      </w:r>
      <w:r w:rsidR="00411A7A" w:rsidRPr="009C2488">
        <w:t xml:space="preserve"> contract, bidder must list other states served and interstate services provided. The following information should be provided for each </w:t>
      </w:r>
      <w:r w:rsidR="005A038B" w:rsidRPr="009C2488">
        <w:t xml:space="preserve">call </w:t>
      </w:r>
      <w:r w:rsidR="00411A7A" w:rsidRPr="009C2488">
        <w:t>center:</w:t>
      </w:r>
    </w:p>
    <w:p w:rsidR="00166849" w:rsidRDefault="00166849" w:rsidP="00A17D31">
      <w:pPr>
        <w:ind w:left="360"/>
      </w:pPr>
    </w:p>
    <w:p w:rsidR="00BA4816" w:rsidRDefault="00411A7A" w:rsidP="00253FE3">
      <w:pPr>
        <w:pStyle w:val="ListParagraph"/>
        <w:numPr>
          <w:ilvl w:val="0"/>
          <w:numId w:val="38"/>
        </w:numPr>
        <w:ind w:left="1440"/>
      </w:pPr>
      <w:r w:rsidRPr="009C2488">
        <w:t xml:space="preserve">A brief history of the </w:t>
      </w:r>
      <w:r w:rsidR="00D05463" w:rsidRPr="009C2488">
        <w:t xml:space="preserve">call </w:t>
      </w:r>
      <w:r w:rsidRPr="009C2488">
        <w:t>center.</w:t>
      </w:r>
    </w:p>
    <w:p w:rsidR="00BA4816" w:rsidRDefault="00411A7A" w:rsidP="00253FE3">
      <w:pPr>
        <w:pStyle w:val="ListParagraph"/>
        <w:numPr>
          <w:ilvl w:val="0"/>
          <w:numId w:val="38"/>
        </w:numPr>
        <w:ind w:left="1440"/>
      </w:pPr>
      <w:r w:rsidRPr="009C2488">
        <w:t>An organizational chart showing numbers and levels of employees, including number</w:t>
      </w:r>
      <w:r w:rsidR="00D05463" w:rsidRPr="009C2488">
        <w:t>s</w:t>
      </w:r>
      <w:r w:rsidRPr="009C2488">
        <w:t xml:space="preserve"> of </w:t>
      </w:r>
      <w:r w:rsidR="00D05463" w:rsidRPr="009C2488">
        <w:t>Communications Assistants (</w:t>
      </w:r>
      <w:r w:rsidRPr="009C2488">
        <w:t>CAs</w:t>
      </w:r>
      <w:r w:rsidR="00D05463" w:rsidRPr="009C2488">
        <w:t>)</w:t>
      </w:r>
      <w:r w:rsidRPr="009C2488">
        <w:t xml:space="preserve"> employed.</w:t>
      </w:r>
    </w:p>
    <w:p w:rsidR="00BA4816" w:rsidRDefault="003E77E4" w:rsidP="00253FE3">
      <w:pPr>
        <w:pStyle w:val="ListParagraph"/>
        <w:numPr>
          <w:ilvl w:val="0"/>
          <w:numId w:val="38"/>
        </w:numPr>
        <w:ind w:left="1440"/>
      </w:pPr>
      <w:r w:rsidRPr="009C2488">
        <w:t>A b</w:t>
      </w:r>
      <w:r w:rsidR="00411A7A" w:rsidRPr="009C2488">
        <w:t>rief synopsis of experience and qualifications for each manager</w:t>
      </w:r>
      <w:r w:rsidRPr="009C2488">
        <w:t>,</w:t>
      </w:r>
      <w:r w:rsidR="00411A7A" w:rsidRPr="009C2488">
        <w:t xml:space="preserve"> by title.</w:t>
      </w:r>
    </w:p>
    <w:p w:rsidR="00BA4816" w:rsidRDefault="00043568" w:rsidP="00253FE3">
      <w:pPr>
        <w:pStyle w:val="ListParagraph"/>
        <w:numPr>
          <w:ilvl w:val="0"/>
          <w:numId w:val="38"/>
        </w:numPr>
        <w:ind w:left="1440"/>
      </w:pPr>
      <w:r w:rsidRPr="009C2488">
        <w:t>The n</w:t>
      </w:r>
      <w:r w:rsidR="00411A7A" w:rsidRPr="009C2488">
        <w:t>umber of calls handled monthly by the center.</w:t>
      </w:r>
    </w:p>
    <w:p w:rsidR="00BA4816" w:rsidRDefault="00411A7A" w:rsidP="00253FE3">
      <w:pPr>
        <w:pStyle w:val="ListParagraph"/>
        <w:numPr>
          <w:ilvl w:val="0"/>
          <w:numId w:val="38"/>
        </w:numPr>
        <w:ind w:left="1440"/>
      </w:pPr>
      <w:r w:rsidRPr="009C2488">
        <w:t>Current capacity utilization.</w:t>
      </w:r>
    </w:p>
    <w:p w:rsidR="00BA4816" w:rsidRDefault="00644411" w:rsidP="00253FE3">
      <w:pPr>
        <w:pStyle w:val="ListParagraph"/>
        <w:numPr>
          <w:ilvl w:val="0"/>
          <w:numId w:val="38"/>
        </w:numPr>
        <w:ind w:left="1440"/>
      </w:pPr>
      <w:r w:rsidRPr="00644411">
        <w:t>Expansion capability and plans.</w:t>
      </w:r>
    </w:p>
    <w:p w:rsidR="00BA4816" w:rsidRDefault="00644411" w:rsidP="00253FE3">
      <w:pPr>
        <w:pStyle w:val="ListParagraph"/>
        <w:numPr>
          <w:ilvl w:val="0"/>
          <w:numId w:val="38"/>
        </w:numPr>
        <w:ind w:left="1440"/>
      </w:pPr>
      <w:r w:rsidRPr="00644411">
        <w:t>Performance statistics by month for the past year, including daily average speed of answer (ASA), and daily percent of calls answered in ten seconds, blocked calls, and abandoned calls.</w:t>
      </w:r>
    </w:p>
    <w:p w:rsidR="00BA4816" w:rsidRDefault="00644411" w:rsidP="00253FE3">
      <w:pPr>
        <w:pStyle w:val="ListParagraph"/>
        <w:numPr>
          <w:ilvl w:val="0"/>
          <w:numId w:val="38"/>
        </w:numPr>
        <w:ind w:left="1440"/>
      </w:pPr>
      <w:r w:rsidRPr="00644411">
        <w:t>Complaint and commendation statistics for the past year.</w:t>
      </w:r>
    </w:p>
    <w:p w:rsidR="00526B0C" w:rsidRDefault="00526B0C" w:rsidP="00526B0C">
      <w:pPr>
        <w:pStyle w:val="ListParagraph"/>
        <w:ind w:left="1440"/>
      </w:pPr>
    </w:p>
    <w:p w:rsidR="00526B0C" w:rsidRDefault="00526B0C" w:rsidP="00526B0C">
      <w:pPr>
        <w:ind w:left="720"/>
      </w:pPr>
      <w:r>
        <w:t>Bidders are permitted to provide</w:t>
      </w:r>
      <w:r w:rsidR="00C11408">
        <w:t xml:space="preserve"> only</w:t>
      </w:r>
      <w:r>
        <w:t xml:space="preserve"> information on subsections (a) and (c) pertaining to captioned telephone call centers</w:t>
      </w:r>
      <w:r w:rsidR="00C11408">
        <w:t>, if necessary</w:t>
      </w:r>
      <w:r>
        <w:t xml:space="preserve">. </w:t>
      </w:r>
      <w:r w:rsidR="00584C68" w:rsidRPr="00584C68">
        <w:t>The Department assures that bidders can provide information to us confidentially.</w:t>
      </w:r>
    </w:p>
    <w:p w:rsidR="00166849" w:rsidRDefault="00166849" w:rsidP="00166849"/>
    <w:p w:rsidR="00935A7F" w:rsidRPr="00841ED3" w:rsidRDefault="00935A7F" w:rsidP="00253FE3">
      <w:pPr>
        <w:pStyle w:val="Heading3"/>
        <w:numPr>
          <w:ilvl w:val="0"/>
          <w:numId w:val="33"/>
        </w:numPr>
        <w:rPr>
          <w:b w:val="0"/>
        </w:rPr>
      </w:pPr>
      <w:bookmarkStart w:id="40" w:name="_Toc503192706"/>
      <w:r w:rsidRPr="00841ED3">
        <w:rPr>
          <w:b w:val="0"/>
        </w:rPr>
        <w:t>COMPLIANCE WITH FCC REGULATIONS</w:t>
      </w:r>
      <w:bookmarkEnd w:id="40"/>
      <w:r w:rsidR="00FC07F3" w:rsidRPr="00841ED3">
        <w:rPr>
          <w:b w:val="0"/>
        </w:rPr>
        <w:fldChar w:fldCharType="begin"/>
      </w:r>
      <w:r w:rsidRPr="00841ED3">
        <w:rPr>
          <w:b w:val="0"/>
        </w:rPr>
        <w:instrText>tc \l2 "COMPLIANCE WITH FCC REGULATIONS</w:instrText>
      </w:r>
      <w:r w:rsidR="00FC07F3" w:rsidRPr="00841ED3">
        <w:rPr>
          <w:b w:val="0"/>
        </w:rPr>
        <w:fldChar w:fldCharType="end"/>
      </w:r>
    </w:p>
    <w:p w:rsidR="00935A7F" w:rsidRDefault="00935A7F" w:rsidP="00B80F37">
      <w:pPr>
        <w:ind w:left="720"/>
      </w:pPr>
      <w:r w:rsidRPr="009C2488">
        <w:t xml:space="preserve">The bidder must clearly state its commitment to be in compliance with </w:t>
      </w:r>
      <w:r w:rsidR="001A0AEA">
        <w:t xml:space="preserve">current </w:t>
      </w:r>
      <w:r w:rsidRPr="009C2488">
        <w:t>FCC regulations</w:t>
      </w:r>
      <w:r w:rsidR="00A33650">
        <w:t xml:space="preserve">. </w:t>
      </w:r>
      <w:r w:rsidRPr="009C2488">
        <w:t xml:space="preserve"> </w:t>
      </w:r>
      <w:r w:rsidR="004C6F81">
        <w:t xml:space="preserve">Proposal shall </w:t>
      </w:r>
      <w:r w:rsidRPr="009C2488">
        <w:t>describe how it will assure that any changes to FCC regulations will be implemented expeditiously</w:t>
      </w:r>
      <w:r w:rsidR="004C6F81">
        <w:t>. The DPS will allow for negotiation of costs associated with any FCC change, should the need arise.</w:t>
      </w:r>
    </w:p>
    <w:p w:rsidR="00935A7F" w:rsidRDefault="00935A7F" w:rsidP="00A17D31">
      <w:pPr>
        <w:ind w:left="360"/>
      </w:pPr>
    </w:p>
    <w:p w:rsidR="00BA4816" w:rsidRPr="00841ED3" w:rsidRDefault="00411A7A" w:rsidP="00253FE3">
      <w:pPr>
        <w:pStyle w:val="Heading3"/>
        <w:numPr>
          <w:ilvl w:val="0"/>
          <w:numId w:val="33"/>
        </w:numPr>
        <w:rPr>
          <w:b w:val="0"/>
        </w:rPr>
      </w:pPr>
      <w:bookmarkStart w:id="41" w:name="_Toc503192707"/>
      <w:r w:rsidRPr="00841ED3">
        <w:rPr>
          <w:b w:val="0"/>
        </w:rPr>
        <w:t>PAYMENT</w:t>
      </w:r>
      <w:bookmarkEnd w:id="41"/>
      <w:r w:rsidR="00FC07F3" w:rsidRPr="00841ED3">
        <w:rPr>
          <w:b w:val="0"/>
        </w:rPr>
        <w:fldChar w:fldCharType="begin"/>
      </w:r>
      <w:r w:rsidRPr="00841ED3">
        <w:rPr>
          <w:b w:val="0"/>
        </w:rPr>
        <w:instrText>tc \l2 "P.</w:instrText>
      </w:r>
      <w:r w:rsidRPr="00841ED3">
        <w:rPr>
          <w:b w:val="0"/>
        </w:rPr>
        <w:tab/>
        <w:instrText>PAYMENT</w:instrText>
      </w:r>
      <w:r w:rsidR="00FC07F3" w:rsidRPr="00841ED3">
        <w:rPr>
          <w:b w:val="0"/>
        </w:rPr>
        <w:fldChar w:fldCharType="end"/>
      </w:r>
    </w:p>
    <w:p w:rsidR="00BA4816" w:rsidRDefault="00411A7A" w:rsidP="00B80F37">
      <w:pPr>
        <w:ind w:left="720"/>
      </w:pPr>
      <w:r w:rsidRPr="009C2488">
        <w:t xml:space="preserve">After the close of each month, </w:t>
      </w:r>
      <w:r w:rsidR="001409C7" w:rsidRPr="009C2488">
        <w:t>each</w:t>
      </w:r>
      <w:r w:rsidRPr="009C2488">
        <w:t xml:space="preserve"> contractor will submit an invoice to the DPS for the previous month's work</w:t>
      </w:r>
      <w:r w:rsidR="001409C7" w:rsidRPr="009C2488">
        <w:t xml:space="preserve"> under the specific contract</w:t>
      </w:r>
      <w:r w:rsidRPr="009C2488">
        <w:t>. The DPS will act expeditious</w:t>
      </w:r>
      <w:r w:rsidR="00441DF5" w:rsidRPr="009C2488">
        <w:t>ly</w:t>
      </w:r>
      <w:r w:rsidRPr="009C2488">
        <w:t xml:space="preserve"> in </w:t>
      </w:r>
      <w:r w:rsidRPr="009C2488">
        <w:lastRenderedPageBreak/>
        <w:t>forwarding the invoice for payment to the State Finance Division.</w:t>
      </w:r>
    </w:p>
    <w:p w:rsidR="00C66BD3" w:rsidRDefault="00C66BD3" w:rsidP="006B59B4">
      <w:pPr>
        <w:rPr>
          <w:b/>
        </w:rPr>
      </w:pPr>
    </w:p>
    <w:p w:rsidR="00BB1A37" w:rsidRPr="00841ED3" w:rsidRDefault="000A2AA0" w:rsidP="00166849">
      <w:pPr>
        <w:pStyle w:val="Heading2"/>
      </w:pPr>
      <w:bookmarkStart w:id="42" w:name="_Toc503192708"/>
      <w:r>
        <w:t>B</w:t>
      </w:r>
      <w:r w:rsidR="00644411" w:rsidRPr="00841ED3">
        <w:t xml:space="preserve">. </w:t>
      </w:r>
      <w:r w:rsidR="00526F9A">
        <w:t>OPERATIONAL REQUIREMENTS</w:t>
      </w:r>
      <w:bookmarkEnd w:id="42"/>
    </w:p>
    <w:p w:rsidR="00935A7F" w:rsidRPr="006B59B4" w:rsidRDefault="00935A7F" w:rsidP="006B59B4"/>
    <w:p w:rsidR="00166849" w:rsidRDefault="00411A7A" w:rsidP="006B59B4">
      <w:r w:rsidRPr="006B59B4">
        <w:t xml:space="preserve">This section of the RFP lists and describes the specific operational functions that fall within the scope of </w:t>
      </w:r>
      <w:r w:rsidR="00590243" w:rsidRPr="006B59B4">
        <w:t>TRS and captioned telephone service (</w:t>
      </w:r>
      <w:r w:rsidR="00097DDA" w:rsidRPr="006B59B4">
        <w:t xml:space="preserve">as </w:t>
      </w:r>
      <w:r w:rsidR="005170EB" w:rsidRPr="006B59B4">
        <w:t>used</w:t>
      </w:r>
      <w:r w:rsidR="00097DDA" w:rsidRPr="006B59B4">
        <w:t xml:space="preserve"> herein</w:t>
      </w:r>
      <w:r w:rsidR="00590243" w:rsidRPr="006B59B4">
        <w:t xml:space="preserve"> “relay service” means both TRS and captioned telephone service)</w:t>
      </w:r>
      <w:r w:rsidRPr="006B59B4">
        <w:t xml:space="preserve">. The operational functions listed here are the elements </w:t>
      </w:r>
      <w:r w:rsidR="00BC1F69" w:rsidRPr="006B59B4">
        <w:t>that</w:t>
      </w:r>
      <w:r w:rsidRPr="006B59B4">
        <w:t xml:space="preserve"> will be evaluated as the bidder's Technical Proposal. </w:t>
      </w:r>
    </w:p>
    <w:p w:rsidR="00166849" w:rsidRDefault="00166849" w:rsidP="006B59B4"/>
    <w:p w:rsidR="00C84BA2" w:rsidRPr="00041CE4" w:rsidRDefault="000A2AA0" w:rsidP="00253FE3">
      <w:pPr>
        <w:pStyle w:val="Heading3"/>
        <w:numPr>
          <w:ilvl w:val="0"/>
          <w:numId w:val="36"/>
        </w:numPr>
        <w:rPr>
          <w:b w:val="0"/>
        </w:rPr>
      </w:pPr>
      <w:bookmarkStart w:id="43" w:name="_Toc503192709"/>
      <w:r>
        <w:rPr>
          <w:b w:val="0"/>
        </w:rPr>
        <w:t>S</w:t>
      </w:r>
      <w:r w:rsidR="00C84BA2" w:rsidRPr="00041CE4">
        <w:rPr>
          <w:b w:val="0"/>
        </w:rPr>
        <w:t>TATE COMPLIANCE</w:t>
      </w:r>
      <w:bookmarkEnd w:id="43"/>
    </w:p>
    <w:p w:rsidR="00C84BA2" w:rsidRPr="006B59B4" w:rsidRDefault="00166849" w:rsidP="00253FE3">
      <w:pPr>
        <w:pStyle w:val="ListParagraph"/>
        <w:numPr>
          <w:ilvl w:val="0"/>
          <w:numId w:val="39"/>
        </w:numPr>
        <w:ind w:left="1440"/>
      </w:pPr>
      <w:r>
        <w:t>Standard Contract Provisions</w:t>
      </w:r>
      <w:r w:rsidR="00C84BA2" w:rsidRPr="006B59B4">
        <w:t xml:space="preserve"> </w:t>
      </w:r>
    </w:p>
    <w:p w:rsidR="00C84BA2" w:rsidRDefault="00C84BA2" w:rsidP="006B59B4">
      <w:pPr>
        <w:pStyle w:val="ListParagraph"/>
        <w:spacing w:before="120"/>
        <w:ind w:left="1080"/>
      </w:pPr>
      <w:r w:rsidRPr="006B59B4">
        <w:t xml:space="preserve">The State of Vermont expects the vendor to agree to the Standard State Provision for Contracts and Grants outlined in Attachment C.  If the vendor wishes to propose an exception to any Standard State Provision for Contracts and Grants, it must notify the State of Vermont in the cover letter. Failure to note exceptions will be deemed to be acceptance of the Standard State Provision for Contracts and Grants.  If exceptions are not noted in the RFP </w:t>
      </w:r>
      <w:r w:rsidR="00AE53FA">
        <w:t xml:space="preserve">response </w:t>
      </w:r>
      <w:r w:rsidRPr="006B59B4">
        <w:t>but raised during contract negotiations, the State reserves the right to cancel the negotiation if deemed to be in the best interests of the State of Vermont.</w:t>
      </w:r>
    </w:p>
    <w:p w:rsidR="000A2AA0" w:rsidRPr="006B59B4" w:rsidRDefault="000A2AA0" w:rsidP="006B59B4">
      <w:pPr>
        <w:pStyle w:val="ListParagraph"/>
        <w:spacing w:before="120"/>
        <w:ind w:left="1080"/>
      </w:pPr>
    </w:p>
    <w:p w:rsidR="00C84BA2" w:rsidRPr="006B59B4" w:rsidRDefault="00166849" w:rsidP="00253FE3">
      <w:pPr>
        <w:pStyle w:val="ListParagraph"/>
        <w:numPr>
          <w:ilvl w:val="0"/>
          <w:numId w:val="39"/>
        </w:numPr>
        <w:ind w:left="1440"/>
      </w:pPr>
      <w:r>
        <w:t>State Reservation of Rights</w:t>
      </w:r>
      <w:r w:rsidR="00C84BA2" w:rsidRPr="006B59B4">
        <w:t xml:space="preserve"> </w:t>
      </w:r>
    </w:p>
    <w:p w:rsidR="00EB0748" w:rsidRDefault="00C84BA2" w:rsidP="00166849">
      <w:pPr>
        <w:pStyle w:val="OutlineLevel2"/>
        <w:numPr>
          <w:ilvl w:val="0"/>
          <w:numId w:val="0"/>
        </w:numPr>
        <w:tabs>
          <w:tab w:val="left" w:pos="720"/>
        </w:tabs>
        <w:ind w:left="1080"/>
        <w:rPr>
          <w:rFonts w:ascii="Times New Roman" w:hAnsi="Times New Roman"/>
          <w:sz w:val="24"/>
          <w:szCs w:val="24"/>
        </w:rPr>
      </w:pPr>
      <w:r w:rsidRPr="00166849">
        <w:rPr>
          <w:rFonts w:ascii="Times New Roman" w:hAnsi="Times New Roman"/>
          <w:sz w:val="24"/>
          <w:szCs w:val="24"/>
        </w:rPr>
        <w:t xml:space="preserve">To secure a project that is deemed to be in the best interest of the State, the State of Vermont reserves the right to: </w:t>
      </w:r>
    </w:p>
    <w:p w:rsidR="00EB0748" w:rsidRDefault="00C84BA2" w:rsidP="00253FE3">
      <w:pPr>
        <w:pStyle w:val="OutlineLevel2"/>
        <w:numPr>
          <w:ilvl w:val="0"/>
          <w:numId w:val="40"/>
        </w:numPr>
        <w:tabs>
          <w:tab w:val="left" w:pos="720"/>
        </w:tabs>
        <w:rPr>
          <w:rFonts w:ascii="Times New Roman" w:hAnsi="Times New Roman"/>
          <w:sz w:val="24"/>
          <w:szCs w:val="24"/>
        </w:rPr>
      </w:pPr>
      <w:r w:rsidRPr="00166849">
        <w:rPr>
          <w:rFonts w:ascii="Times New Roman" w:hAnsi="Times New Roman"/>
          <w:sz w:val="24"/>
          <w:szCs w:val="24"/>
        </w:rPr>
        <w:t xml:space="preserve">Obtain clarification or additional information necessary to properly evaluate a proposal. Vendors may be asked to give a verbal presentation of their proposal after submission.  Failure of vendor to respond to a request for additional information or clarification could result in rejection of that vendor's proposal. </w:t>
      </w:r>
    </w:p>
    <w:p w:rsidR="00EB0748" w:rsidRDefault="00C84BA2" w:rsidP="00253FE3">
      <w:pPr>
        <w:pStyle w:val="OutlineLevel2"/>
        <w:numPr>
          <w:ilvl w:val="0"/>
          <w:numId w:val="40"/>
        </w:numPr>
        <w:tabs>
          <w:tab w:val="left" w:pos="720"/>
        </w:tabs>
        <w:rPr>
          <w:rFonts w:ascii="Times New Roman" w:hAnsi="Times New Roman"/>
          <w:sz w:val="24"/>
          <w:szCs w:val="24"/>
        </w:rPr>
      </w:pPr>
      <w:r w:rsidRPr="00166849">
        <w:rPr>
          <w:rFonts w:ascii="Times New Roman" w:hAnsi="Times New Roman"/>
          <w:sz w:val="24"/>
          <w:szCs w:val="24"/>
        </w:rPr>
        <w:t>Extend any of the dates</w:t>
      </w:r>
      <w:r w:rsidR="003B49F7" w:rsidRPr="00166849">
        <w:rPr>
          <w:rFonts w:ascii="Times New Roman" w:hAnsi="Times New Roman"/>
          <w:sz w:val="24"/>
          <w:szCs w:val="24"/>
        </w:rPr>
        <w:t xml:space="preserve"> in the RFP Schedule Summary. </w:t>
      </w:r>
    </w:p>
    <w:p w:rsidR="00EB0748" w:rsidRDefault="003B49F7" w:rsidP="00253FE3">
      <w:pPr>
        <w:pStyle w:val="OutlineLevel2"/>
        <w:numPr>
          <w:ilvl w:val="0"/>
          <w:numId w:val="40"/>
        </w:numPr>
        <w:tabs>
          <w:tab w:val="left" w:pos="720"/>
        </w:tabs>
        <w:rPr>
          <w:rFonts w:ascii="Times New Roman" w:hAnsi="Times New Roman"/>
          <w:sz w:val="24"/>
          <w:szCs w:val="24"/>
        </w:rPr>
      </w:pPr>
      <w:r w:rsidRPr="00166849">
        <w:rPr>
          <w:rFonts w:ascii="Times New Roman" w:hAnsi="Times New Roman"/>
          <w:sz w:val="24"/>
          <w:szCs w:val="24"/>
        </w:rPr>
        <w:t xml:space="preserve">Select the most qualified firm based solely on the written proposal, without interviewing the vendor or other clients, or without product demonstrations.  </w:t>
      </w:r>
    </w:p>
    <w:p w:rsidR="00EB0748" w:rsidRDefault="003B49F7" w:rsidP="00253FE3">
      <w:pPr>
        <w:pStyle w:val="OutlineLevel2"/>
        <w:numPr>
          <w:ilvl w:val="0"/>
          <w:numId w:val="40"/>
        </w:numPr>
        <w:tabs>
          <w:tab w:val="left" w:pos="720"/>
        </w:tabs>
        <w:rPr>
          <w:rFonts w:ascii="Times New Roman" w:hAnsi="Times New Roman"/>
          <w:sz w:val="24"/>
          <w:szCs w:val="24"/>
        </w:rPr>
      </w:pPr>
      <w:r w:rsidRPr="00166849">
        <w:rPr>
          <w:rFonts w:ascii="Times New Roman" w:hAnsi="Times New Roman"/>
          <w:sz w:val="24"/>
          <w:szCs w:val="24"/>
        </w:rPr>
        <w:t>Accept or reject any and all bids, in whole or in part, with or without cause, and to waive technicalities in submissions. </w:t>
      </w:r>
    </w:p>
    <w:p w:rsidR="00EB0748" w:rsidRDefault="003B49F7" w:rsidP="00253FE3">
      <w:pPr>
        <w:pStyle w:val="OutlineLevel2"/>
        <w:numPr>
          <w:ilvl w:val="0"/>
          <w:numId w:val="40"/>
        </w:numPr>
        <w:tabs>
          <w:tab w:val="left" w:pos="720"/>
        </w:tabs>
        <w:rPr>
          <w:rFonts w:ascii="Times New Roman" w:hAnsi="Times New Roman"/>
          <w:sz w:val="24"/>
          <w:szCs w:val="24"/>
        </w:rPr>
      </w:pPr>
      <w:r w:rsidRPr="00166849">
        <w:rPr>
          <w:rFonts w:ascii="Times New Roman" w:hAnsi="Times New Roman"/>
          <w:sz w:val="24"/>
          <w:szCs w:val="24"/>
        </w:rPr>
        <w:t xml:space="preserve">Make purchases outside of the awarded contracts where it is deemed in the best interest of the State.  </w:t>
      </w:r>
    </w:p>
    <w:p w:rsidR="00166849" w:rsidRPr="00166849" w:rsidRDefault="003B49F7" w:rsidP="00253FE3">
      <w:pPr>
        <w:pStyle w:val="OutlineLevel2"/>
        <w:numPr>
          <w:ilvl w:val="0"/>
          <w:numId w:val="40"/>
        </w:numPr>
        <w:tabs>
          <w:tab w:val="left" w:pos="720"/>
        </w:tabs>
        <w:rPr>
          <w:rFonts w:ascii="Times New Roman" w:hAnsi="Times New Roman"/>
          <w:sz w:val="24"/>
          <w:szCs w:val="24"/>
        </w:rPr>
      </w:pPr>
      <w:r w:rsidRPr="00166849">
        <w:rPr>
          <w:rFonts w:ascii="Times New Roman" w:hAnsi="Times New Roman"/>
          <w:sz w:val="24"/>
          <w:szCs w:val="24"/>
        </w:rPr>
        <w:t>Purchase hardware or software recommended in the vendor’s proposal from any state contract in force.</w:t>
      </w:r>
    </w:p>
    <w:p w:rsidR="00166849" w:rsidRDefault="00166849" w:rsidP="006B59B4"/>
    <w:p w:rsidR="00D26302" w:rsidRPr="004C03D7" w:rsidRDefault="00411A7A" w:rsidP="00253FE3">
      <w:pPr>
        <w:pStyle w:val="Heading3"/>
        <w:numPr>
          <w:ilvl w:val="0"/>
          <w:numId w:val="36"/>
        </w:numPr>
        <w:rPr>
          <w:b w:val="0"/>
        </w:rPr>
      </w:pPr>
      <w:bookmarkStart w:id="44" w:name="_Toc503192710"/>
      <w:r w:rsidRPr="004C03D7">
        <w:rPr>
          <w:b w:val="0"/>
        </w:rPr>
        <w:t>SCOPE OF SERVICE</w:t>
      </w:r>
      <w:bookmarkEnd w:id="44"/>
      <w:r w:rsidR="00FC07F3" w:rsidRPr="004C03D7">
        <w:rPr>
          <w:b w:val="0"/>
        </w:rPr>
        <w:fldChar w:fldCharType="begin"/>
      </w:r>
      <w:r w:rsidRPr="004C03D7">
        <w:rPr>
          <w:b w:val="0"/>
        </w:rPr>
        <w:instrText>tc \l2 "SCOPE OF SERVICE</w:instrText>
      </w:r>
      <w:r w:rsidR="00FC07F3" w:rsidRPr="004C03D7">
        <w:rPr>
          <w:b w:val="0"/>
        </w:rPr>
        <w:fldChar w:fldCharType="end"/>
      </w:r>
    </w:p>
    <w:p w:rsidR="00935A7F" w:rsidRDefault="00594B6D" w:rsidP="0072113E">
      <w:pPr>
        <w:ind w:left="720"/>
      </w:pPr>
      <w:r w:rsidRPr="006B59B4">
        <w:t>TRS</w:t>
      </w:r>
      <w:r w:rsidR="00411A7A" w:rsidRPr="006B59B4">
        <w:t xml:space="preserve"> shall be designed to enable two-way communication between an individual who </w:t>
      </w:r>
      <w:r w:rsidR="00411A7A" w:rsidRPr="006B59B4">
        <w:lastRenderedPageBreak/>
        <w:t xml:space="preserve">uses a text telephone </w:t>
      </w:r>
      <w:r w:rsidR="006574BD" w:rsidRPr="006B59B4">
        <w:t>(TTY) or other non-voice terminal device and an individual who does not use such a device. Captioned telephone service is designed to enable two-way telecommunication between</w:t>
      </w:r>
      <w:r w:rsidR="006574BD" w:rsidRPr="006574BD">
        <w:t xml:space="preserve"> an individual who uses a captioned telephone that allows both hearing and reading the other party’s conversation and another individual. TRS also shall be designed to provide a means whereby a speech-disabled person may communicate with voice telephone users through the use of specially trained CAs who understand the speech patterns of persons with speech disabilities and can repeat the words spoken by the person.</w:t>
      </w:r>
    </w:p>
    <w:p w:rsidR="008819D3" w:rsidRDefault="008819D3" w:rsidP="0072113E">
      <w:pPr>
        <w:ind w:left="720"/>
      </w:pPr>
    </w:p>
    <w:p w:rsidR="00935A7F" w:rsidRDefault="006574BD" w:rsidP="0072113E">
      <w:pPr>
        <w:ind w:left="720"/>
      </w:pPr>
      <w:r w:rsidRPr="006574BD">
        <w:t>The DPS is interested in providing the most cost</w:t>
      </w:r>
      <w:r w:rsidRPr="006574BD">
        <w:noBreakHyphen/>
        <w:t>effective, efficient, and highest quality relay service possible. Each proposal shall include a comprehensive description of the methods used to satisfy the RFP requirements. All responses shall address in detail the following criteria.</w:t>
      </w:r>
    </w:p>
    <w:p w:rsidR="00935A7F" w:rsidRDefault="00935A7F" w:rsidP="0072113E">
      <w:pPr>
        <w:ind w:left="360"/>
      </w:pPr>
    </w:p>
    <w:p w:rsidR="00935A7F" w:rsidRDefault="00E6263D" w:rsidP="00253FE3">
      <w:pPr>
        <w:pStyle w:val="ListParagraph"/>
        <w:numPr>
          <w:ilvl w:val="0"/>
          <w:numId w:val="16"/>
        </w:numPr>
        <w:ind w:left="1080"/>
      </w:pPr>
      <w:r w:rsidRPr="00E6263D">
        <w:t>Bidders for captioned telephone service shall disclose whether they will subsidize the cost of captioned telephones purchased by consumers privately or obtained through the Vermont Equipment Distribution Program (VTEDP). If so, bidders shall disclose the amount of subsidy for each phone so purchased or obtained through VTEDP.</w:t>
      </w:r>
    </w:p>
    <w:p w:rsidR="00935A7F" w:rsidRDefault="00935A7F" w:rsidP="0072113E">
      <w:pPr>
        <w:ind w:left="360"/>
      </w:pPr>
    </w:p>
    <w:p w:rsidR="00935A7F" w:rsidRDefault="00E6263D" w:rsidP="00253FE3">
      <w:pPr>
        <w:pStyle w:val="ListParagraph"/>
        <w:numPr>
          <w:ilvl w:val="0"/>
          <w:numId w:val="16"/>
        </w:numPr>
        <w:ind w:left="1080"/>
      </w:pPr>
      <w:r w:rsidRPr="00E6263D">
        <w:t>Equipment (TRS and captioned telephone)</w:t>
      </w:r>
    </w:p>
    <w:p w:rsidR="00935A7F" w:rsidRDefault="00E6263D" w:rsidP="0072113E">
      <w:pPr>
        <w:pStyle w:val="ListParagraph"/>
        <w:ind w:left="1080"/>
      </w:pPr>
      <w:r w:rsidRPr="00E6263D">
        <w:t>Furnish all necessary telecommunications equipment and software. The transmission circuits shall meet or exceed FCC interexchange performance standards for circuit loss and noise. TRS telecommunications equipment, including station terminals, shall be capable of receiving and transmitting in both Baudot and ASCII codes at any speed generally in use, and shall be capable of automatically identifying incoming TTY signals as either Baudot or ASCII. All TRS equipment shall be compatible with industry</w:t>
      </w:r>
      <w:r w:rsidRPr="00E6263D">
        <w:noBreakHyphen/>
        <w:t>wide standards for TTYs.</w:t>
      </w:r>
    </w:p>
    <w:p w:rsidR="00935A7F" w:rsidRDefault="00935A7F" w:rsidP="0072113E">
      <w:pPr>
        <w:ind w:left="360"/>
      </w:pPr>
    </w:p>
    <w:p w:rsidR="00935A7F" w:rsidRDefault="00E6263D" w:rsidP="00253FE3">
      <w:pPr>
        <w:pStyle w:val="ListParagraph"/>
        <w:numPr>
          <w:ilvl w:val="0"/>
          <w:numId w:val="16"/>
        </w:numPr>
        <w:ind w:left="1080"/>
      </w:pPr>
      <w:r w:rsidRPr="00E6263D">
        <w:t>System Design (both TRS and captioned telephone)</w:t>
      </w:r>
    </w:p>
    <w:p w:rsidR="00935A7F" w:rsidRDefault="00E6263D" w:rsidP="0072113E">
      <w:pPr>
        <w:pStyle w:val="ListParagraph"/>
        <w:ind w:left="1080"/>
      </w:pPr>
      <w:r w:rsidRPr="00E6263D">
        <w:t>Bidder shall explain the type of equipment and staffing level requirements necessary to meet the service standards and handle the types of calls and projected call volumes.</w:t>
      </w:r>
      <w:r w:rsidR="003F7867">
        <w:t xml:space="preserve"> </w:t>
      </w:r>
      <w:r w:rsidRPr="00E6263D">
        <w:t>The bidder shall demonstrate its capability to adapt to improvements in communications equipment technology and to implement state-of-the-art technology for provision of TRS and/or captioned telephone service.</w:t>
      </w:r>
    </w:p>
    <w:p w:rsidR="00935A7F" w:rsidRDefault="00935A7F" w:rsidP="0072113E">
      <w:pPr>
        <w:ind w:left="360"/>
      </w:pPr>
    </w:p>
    <w:p w:rsidR="00935A7F" w:rsidRDefault="00E6263D" w:rsidP="00253FE3">
      <w:pPr>
        <w:pStyle w:val="ListParagraph"/>
        <w:numPr>
          <w:ilvl w:val="0"/>
          <w:numId w:val="16"/>
        </w:numPr>
        <w:ind w:left="1080"/>
      </w:pPr>
      <w:r w:rsidRPr="00E6263D">
        <w:t>TRS Toll</w:t>
      </w:r>
      <w:r w:rsidRPr="00E6263D">
        <w:noBreakHyphen/>
        <w:t>Free Numbers and 711 Access</w:t>
      </w:r>
    </w:p>
    <w:p w:rsidR="00B10384" w:rsidRDefault="00E6263D" w:rsidP="0072113E">
      <w:pPr>
        <w:pStyle w:val="ListParagraph"/>
        <w:ind w:left="1080"/>
      </w:pPr>
      <w:r w:rsidRPr="00E6263D">
        <w:t>Bidders for TRS shall indicate how retention of current VTRS toll-free numbers will be procured for the contract period beginning July 1, 201</w:t>
      </w:r>
      <w:r w:rsidR="00EB0748">
        <w:t>8</w:t>
      </w:r>
      <w:r w:rsidRPr="00E6263D">
        <w:t>, and how the bidder will ensure continuous access via 711 translations by local exchange companies to the bidder</w:t>
      </w:r>
      <w:r w:rsidR="00BE3D55">
        <w:t>’</w:t>
      </w:r>
      <w:r w:rsidR="00411A7A" w:rsidRPr="009C2488">
        <w:t>s service.</w:t>
      </w:r>
    </w:p>
    <w:p w:rsidR="00B10384" w:rsidRDefault="00B10384" w:rsidP="0072113E">
      <w:pPr>
        <w:ind w:left="360"/>
      </w:pPr>
    </w:p>
    <w:p w:rsidR="00B10384" w:rsidRDefault="00ED34C1" w:rsidP="00253FE3">
      <w:pPr>
        <w:pStyle w:val="ListParagraph"/>
        <w:numPr>
          <w:ilvl w:val="0"/>
          <w:numId w:val="16"/>
        </w:numPr>
        <w:ind w:left="1080"/>
      </w:pPr>
      <w:r w:rsidRPr="009C2488">
        <w:t xml:space="preserve">Captioned Telephone Toll-Free Numbers </w:t>
      </w:r>
    </w:p>
    <w:p w:rsidR="00935A7F" w:rsidRPr="00287408" w:rsidRDefault="00ED34C1" w:rsidP="0072113E">
      <w:pPr>
        <w:pStyle w:val="ListParagraph"/>
        <w:ind w:left="1080"/>
        <w:rPr>
          <w:color w:val="000000"/>
        </w:rPr>
      </w:pPr>
      <w:r w:rsidRPr="00287408">
        <w:rPr>
          <w:color w:val="000000"/>
        </w:rPr>
        <w:t xml:space="preserve">Bidders for captioned telephone shall indicate how retention of </w:t>
      </w:r>
      <w:r w:rsidR="00CA757D" w:rsidRPr="00287408">
        <w:rPr>
          <w:color w:val="000000"/>
        </w:rPr>
        <w:t>the current toll-free number for callers to reach CapTel users will be procured for the contract perio</w:t>
      </w:r>
      <w:r w:rsidR="002F709A" w:rsidRPr="00287408">
        <w:rPr>
          <w:color w:val="000000"/>
        </w:rPr>
        <w:t xml:space="preserve">d </w:t>
      </w:r>
      <w:r w:rsidR="002F709A" w:rsidRPr="00287408">
        <w:rPr>
          <w:color w:val="000000"/>
        </w:rPr>
        <w:lastRenderedPageBreak/>
        <w:t>beginning July 1, 201</w:t>
      </w:r>
      <w:r w:rsidR="00EB0748">
        <w:rPr>
          <w:color w:val="000000"/>
        </w:rPr>
        <w:t>8</w:t>
      </w:r>
      <w:r w:rsidR="002F709A" w:rsidRPr="00287408">
        <w:rPr>
          <w:color w:val="000000"/>
        </w:rPr>
        <w:t>, and</w:t>
      </w:r>
      <w:r w:rsidR="00FA70C3" w:rsidRPr="00287408">
        <w:rPr>
          <w:color w:val="000000"/>
        </w:rPr>
        <w:t xml:space="preserve"> how the bidder will ensure continuous access via </w:t>
      </w:r>
      <w:r w:rsidR="00BE6F5D" w:rsidRPr="00287408">
        <w:rPr>
          <w:color w:val="000000"/>
        </w:rPr>
        <w:t>711 translations by local exchange companies to the bidder’s service.</w:t>
      </w:r>
    </w:p>
    <w:p w:rsidR="00935A7F" w:rsidRDefault="00935A7F" w:rsidP="0072113E">
      <w:pPr>
        <w:ind w:left="360"/>
        <w:rPr>
          <w:color w:val="000000"/>
        </w:rPr>
      </w:pPr>
    </w:p>
    <w:p w:rsidR="00935A7F" w:rsidRDefault="00411A7A" w:rsidP="00253FE3">
      <w:pPr>
        <w:pStyle w:val="ListParagraph"/>
        <w:numPr>
          <w:ilvl w:val="0"/>
          <w:numId w:val="16"/>
        </w:numPr>
        <w:ind w:left="1080"/>
      </w:pPr>
      <w:r w:rsidRPr="009C2488">
        <w:t>Network Access</w:t>
      </w:r>
      <w:r w:rsidR="008D3F59" w:rsidRPr="009C2488">
        <w:t xml:space="preserve"> (both TRS and captioned telephone)</w:t>
      </w:r>
    </w:p>
    <w:p w:rsidR="00935A7F" w:rsidRDefault="00411A7A" w:rsidP="0072113E">
      <w:pPr>
        <w:pStyle w:val="ListParagraph"/>
        <w:ind w:left="1080"/>
      </w:pPr>
      <w:r w:rsidRPr="009C2488">
        <w:t xml:space="preserve">The </w:t>
      </w:r>
      <w:r w:rsidR="001F232F" w:rsidRPr="009C2488">
        <w:t xml:space="preserve">relay </w:t>
      </w:r>
      <w:r w:rsidRPr="009C2488">
        <w:t>service will make available to consumers intrastate, interstate, and international calling, with only the cost of intrastate calls to be paid under the contract. Vermont is a one-LATA state.</w:t>
      </w:r>
    </w:p>
    <w:p w:rsidR="00935A7F" w:rsidRDefault="00935A7F" w:rsidP="0072113E">
      <w:pPr>
        <w:ind w:left="360"/>
      </w:pPr>
    </w:p>
    <w:p w:rsidR="00411A7A" w:rsidRPr="009C2488" w:rsidRDefault="00411A7A" w:rsidP="00253FE3">
      <w:pPr>
        <w:pStyle w:val="ListParagraph"/>
        <w:numPr>
          <w:ilvl w:val="0"/>
          <w:numId w:val="16"/>
        </w:numPr>
        <w:ind w:left="1080"/>
      </w:pPr>
      <w:r w:rsidRPr="009C2488">
        <w:t>Service Reliability</w:t>
      </w:r>
      <w:r w:rsidR="00A461FA" w:rsidRPr="009C2488">
        <w:t xml:space="preserve"> (both TRS and captioned telephone</w:t>
      </w:r>
      <w:r w:rsidR="0037354B" w:rsidRPr="009C2488">
        <w:t xml:space="preserve"> unless otherwise specified</w:t>
      </w:r>
      <w:r w:rsidR="00A461FA" w:rsidRPr="009C2488">
        <w:t>)</w:t>
      </w:r>
    </w:p>
    <w:p w:rsidR="00411A7A" w:rsidRPr="009C2488" w:rsidRDefault="00411A7A" w:rsidP="0072113E">
      <w:pPr>
        <w:pStyle w:val="ListParagraph"/>
        <w:ind w:left="1080"/>
      </w:pPr>
      <w:r w:rsidRPr="009C2488">
        <w:t xml:space="preserve">The </w:t>
      </w:r>
      <w:r w:rsidR="00234767">
        <w:t>bidder shall indicate that the service is</w:t>
      </w:r>
      <w:r w:rsidRPr="009C2488">
        <w:t xml:space="preserve"> designed to meet the following reliability specifications:</w:t>
      </w:r>
    </w:p>
    <w:p w:rsidR="00935A7F" w:rsidRDefault="004A7DB6" w:rsidP="00253FE3">
      <w:pPr>
        <w:pStyle w:val="ListParagraph"/>
        <w:numPr>
          <w:ilvl w:val="1"/>
          <w:numId w:val="17"/>
        </w:numPr>
        <w:ind w:left="1800"/>
      </w:pPr>
      <w:r w:rsidRPr="009C2488">
        <w:t>Uninterruptible Power</w:t>
      </w:r>
    </w:p>
    <w:p w:rsidR="00411A7A" w:rsidRPr="009C2488" w:rsidRDefault="00411A7A" w:rsidP="0072113E">
      <w:pPr>
        <w:pStyle w:val="ListParagraph"/>
        <w:ind w:left="1800"/>
      </w:pPr>
      <w:r w:rsidRPr="009C2488">
        <w:t xml:space="preserve">The system shall provide uninterrupted power for a minimum of eight hours. The uninterruptible power system (UPS) must support the switch system and its peripherals, switch room </w:t>
      </w:r>
      <w:r w:rsidR="00C66BD3" w:rsidRPr="009C2488">
        <w:t>environmental</w:t>
      </w:r>
      <w:r w:rsidRPr="009C2488">
        <w:t xml:space="preserve"> (air</w:t>
      </w:r>
      <w:r w:rsidR="003113CD" w:rsidRPr="009C2488">
        <w:t>-</w:t>
      </w:r>
      <w:r w:rsidRPr="009C2488">
        <w:t>conditioning, fire suppression system, emergency lights and system alarms), CA consoles/terminals, CA work site emergency lights, and Call Detail Record (CDR) recording.</w:t>
      </w:r>
    </w:p>
    <w:p w:rsidR="00935A7F" w:rsidRDefault="004A7DB6" w:rsidP="00253FE3">
      <w:pPr>
        <w:pStyle w:val="ListParagraph"/>
        <w:numPr>
          <w:ilvl w:val="0"/>
          <w:numId w:val="17"/>
        </w:numPr>
        <w:ind w:left="1800"/>
      </w:pPr>
      <w:r w:rsidRPr="009C2488">
        <w:t>Switching System</w:t>
      </w:r>
    </w:p>
    <w:p w:rsidR="00411A7A" w:rsidRPr="009C2488" w:rsidRDefault="00411A7A" w:rsidP="0072113E">
      <w:pPr>
        <w:pStyle w:val="ListParagraph"/>
        <w:ind w:left="1800"/>
      </w:pPr>
      <w:r w:rsidRPr="009C2488">
        <w:t xml:space="preserve">Bidders must outline plans to ensure that </w:t>
      </w:r>
      <w:r w:rsidR="00412536">
        <w:t xml:space="preserve">the system will not drop calls </w:t>
      </w:r>
      <w:r w:rsidRPr="009C2488">
        <w:t>due to processor failure. Bidders must explain the built</w:t>
      </w:r>
      <w:r w:rsidRPr="009C2488">
        <w:noBreakHyphen/>
        <w:t>in redundancies needed to maintain required levels of service in the event of preventative maintenance, power outage, or other causes that would shut down the processor.</w:t>
      </w:r>
    </w:p>
    <w:p w:rsidR="00411A7A" w:rsidRPr="009C2488" w:rsidRDefault="00CA0114" w:rsidP="00253FE3">
      <w:pPr>
        <w:pStyle w:val="ListParagraph"/>
        <w:numPr>
          <w:ilvl w:val="0"/>
          <w:numId w:val="17"/>
        </w:numPr>
        <w:ind w:left="1800"/>
      </w:pPr>
      <w:r w:rsidRPr="009C2488">
        <w:t>Intercept Messages</w:t>
      </w:r>
      <w:r w:rsidR="0037354B" w:rsidRPr="009C2488">
        <w:t xml:space="preserve"> (TRS service only)</w:t>
      </w:r>
    </w:p>
    <w:p w:rsidR="00411A7A" w:rsidRPr="009C2488" w:rsidRDefault="00411A7A" w:rsidP="0072113E">
      <w:pPr>
        <w:pStyle w:val="ListParagraph"/>
        <w:ind w:left="1800"/>
      </w:pPr>
      <w:r w:rsidRPr="009C2488">
        <w:t>Intercept messages as appropriate shall be provided if a system failure occurs within the relay switch or on outbound circuits. Both voice and TTY messages shall be provided.</w:t>
      </w:r>
    </w:p>
    <w:p w:rsidR="00935A7F" w:rsidRDefault="0066352D" w:rsidP="00253FE3">
      <w:pPr>
        <w:pStyle w:val="ListParagraph"/>
        <w:numPr>
          <w:ilvl w:val="0"/>
          <w:numId w:val="17"/>
        </w:numPr>
        <w:ind w:left="1800"/>
      </w:pPr>
      <w:r w:rsidRPr="009C2488">
        <w:t xml:space="preserve">Disaster Recovery Plan </w:t>
      </w:r>
    </w:p>
    <w:p w:rsidR="00411A7A" w:rsidRDefault="00411A7A" w:rsidP="0072113E">
      <w:pPr>
        <w:pStyle w:val="ListParagraph"/>
        <w:ind w:left="1800"/>
      </w:pPr>
      <w:r w:rsidRPr="009C2488">
        <w:t>The bidder shall create and provide a complete plan for dealing with all types of natural and man</w:t>
      </w:r>
      <w:r w:rsidRPr="009C2488">
        <w:noBreakHyphen/>
        <w:t>made problems. A primary requirement is to notify the DPS immediately if a major problem occurs</w:t>
      </w:r>
      <w:r w:rsidR="00FA5998" w:rsidRPr="009C2488">
        <w:t>,</w:t>
      </w:r>
      <w:r w:rsidR="00FF2665" w:rsidRPr="009C2488">
        <w:t xml:space="preserve"> and the e</w:t>
      </w:r>
      <w:r w:rsidR="00FA5998" w:rsidRPr="009C2488">
        <w:t xml:space="preserve">xpected duration of the </w:t>
      </w:r>
      <w:r w:rsidR="00BE3D55" w:rsidRPr="009C2488">
        <w:t>problem if</w:t>
      </w:r>
      <w:r w:rsidR="00FF2665" w:rsidRPr="009C2488">
        <w:t xml:space="preserve"> possible</w:t>
      </w:r>
      <w:r w:rsidRPr="009C2488">
        <w:t xml:space="preserve">. In addition, the plan should detail the steps </w:t>
      </w:r>
      <w:r w:rsidR="0066352D" w:rsidRPr="009C2488">
        <w:t>that</w:t>
      </w:r>
      <w:r w:rsidRPr="009C2488">
        <w:t xml:space="preserve"> will be taken to deal with problems and restore service.</w:t>
      </w:r>
    </w:p>
    <w:p w:rsidR="00412536" w:rsidRPr="009C2488" w:rsidRDefault="00412536" w:rsidP="0072113E">
      <w:pPr>
        <w:ind w:left="1080"/>
      </w:pPr>
    </w:p>
    <w:p w:rsidR="00411A7A" w:rsidRDefault="00411A7A" w:rsidP="00253FE3">
      <w:pPr>
        <w:pStyle w:val="ListParagraph"/>
        <w:numPr>
          <w:ilvl w:val="0"/>
          <w:numId w:val="16"/>
        </w:numPr>
        <w:ind w:left="1080"/>
      </w:pPr>
      <w:r w:rsidRPr="009C2488">
        <w:t>Service Expansion</w:t>
      </w:r>
      <w:r w:rsidR="005A1415" w:rsidRPr="009C2488">
        <w:t xml:space="preserve"> (</w:t>
      </w:r>
      <w:r w:rsidR="00AA0F81" w:rsidRPr="009C2488">
        <w:t xml:space="preserve">both </w:t>
      </w:r>
      <w:r w:rsidR="005A1415" w:rsidRPr="009C2488">
        <w:t>TRS and captioned telephone)</w:t>
      </w:r>
    </w:p>
    <w:p w:rsidR="00935A7F" w:rsidRDefault="00E6263D" w:rsidP="0072113E">
      <w:pPr>
        <w:pStyle w:val="ListParagraph"/>
        <w:ind w:left="1080"/>
      </w:pPr>
      <w:r w:rsidRPr="00E6263D">
        <w:t xml:space="preserve">Bidder will show the capability of expanding services in response to increasing demand, up to the maximum call levels identified in the Price Quotation in </w:t>
      </w:r>
      <w:r w:rsidR="00B477B2">
        <w:t>Section I</w:t>
      </w:r>
      <w:r w:rsidR="003F7867">
        <w:t>V</w:t>
      </w:r>
      <w:r w:rsidR="00B477B2">
        <w:t xml:space="preserve"> C</w:t>
      </w:r>
      <w:r w:rsidR="00411A7A" w:rsidRPr="009C2488">
        <w:t xml:space="preserve">. Bidder shall develop and illustrate a detailed plan of how this expansion will </w:t>
      </w:r>
      <w:r w:rsidR="00BE3D55" w:rsidRPr="009C2488">
        <w:t>be accomplished</w:t>
      </w:r>
      <w:r w:rsidR="00411A7A" w:rsidRPr="009C2488">
        <w:t xml:space="preserve">. </w:t>
      </w:r>
    </w:p>
    <w:p w:rsidR="00935A7F" w:rsidRDefault="00935A7F" w:rsidP="0072113E">
      <w:pPr>
        <w:ind w:left="360"/>
      </w:pPr>
    </w:p>
    <w:p w:rsidR="00935A7F" w:rsidRDefault="00411A7A" w:rsidP="00253FE3">
      <w:pPr>
        <w:pStyle w:val="ListParagraph"/>
        <w:numPr>
          <w:ilvl w:val="0"/>
          <w:numId w:val="16"/>
        </w:numPr>
        <w:ind w:left="1080"/>
      </w:pPr>
      <w:r w:rsidRPr="009C2488">
        <w:t>New Technology</w:t>
      </w:r>
      <w:r w:rsidR="005A2F52" w:rsidRPr="009C2488">
        <w:t xml:space="preserve"> (</w:t>
      </w:r>
      <w:r w:rsidR="00AA0F81" w:rsidRPr="009C2488">
        <w:t xml:space="preserve">both </w:t>
      </w:r>
      <w:r w:rsidR="005A2F52" w:rsidRPr="009C2488">
        <w:t>TRS and captioned telephone)</w:t>
      </w:r>
    </w:p>
    <w:p w:rsidR="00935A7F" w:rsidRDefault="00411A7A" w:rsidP="0072113E">
      <w:pPr>
        <w:pStyle w:val="ListParagraph"/>
        <w:ind w:left="1080"/>
      </w:pPr>
      <w:r w:rsidRPr="009C2488">
        <w:t xml:space="preserve">The user communities, the relay center, and the DPS should be allowed to benefit from advancing technology. Bidder will describe the methodology and process it will use to keep abreast of technological changes in the provision of service and to install new technologies as they become available. Bidder will agree to inform the VTRS </w:t>
      </w:r>
      <w:r w:rsidRPr="009C2488">
        <w:lastRenderedPageBreak/>
        <w:t xml:space="preserve">administrator and the VTRS </w:t>
      </w:r>
      <w:r w:rsidR="003D7C5C" w:rsidRPr="009C2488">
        <w:t>A</w:t>
      </w:r>
      <w:r w:rsidRPr="009C2488">
        <w:t xml:space="preserve">dvisory </w:t>
      </w:r>
      <w:r w:rsidR="003D7C5C" w:rsidRPr="009C2488">
        <w:t>C</w:t>
      </w:r>
      <w:r w:rsidRPr="009C2488">
        <w:t>ouncil of the introduction of new technologies.</w:t>
      </w:r>
    </w:p>
    <w:p w:rsidR="00935A7F" w:rsidRDefault="00935A7F" w:rsidP="0072113E">
      <w:pPr>
        <w:ind w:left="360"/>
      </w:pPr>
    </w:p>
    <w:p w:rsidR="00935A7F" w:rsidRDefault="00411A7A" w:rsidP="00253FE3">
      <w:pPr>
        <w:pStyle w:val="ListParagraph"/>
        <w:numPr>
          <w:ilvl w:val="0"/>
          <w:numId w:val="16"/>
        </w:numPr>
        <w:ind w:left="1080"/>
      </w:pPr>
      <w:r w:rsidRPr="009C2488">
        <w:t>Providing Qualified Staff</w:t>
      </w:r>
      <w:r w:rsidR="00FF1158" w:rsidRPr="009C2488">
        <w:t xml:space="preserve"> (both TRS and captioned telephone)</w:t>
      </w:r>
    </w:p>
    <w:p w:rsidR="00D26302" w:rsidRDefault="00411A7A" w:rsidP="0072113E">
      <w:pPr>
        <w:pStyle w:val="ListParagraph"/>
        <w:ind w:left="1080"/>
      </w:pPr>
      <w:r w:rsidRPr="009C2488">
        <w:t>Each proposal shall include a plan to insure the active recruitment and hiring of people with disabilities including individuals who are deaf, hard</w:t>
      </w:r>
      <w:r w:rsidRPr="009C2488">
        <w:noBreakHyphen/>
        <w:t>of</w:t>
      </w:r>
      <w:r w:rsidRPr="009C2488">
        <w:noBreakHyphen/>
        <w:t xml:space="preserve">hearing, </w:t>
      </w:r>
      <w:r w:rsidR="002E4A59" w:rsidRPr="009C2488">
        <w:t>speech-disabled</w:t>
      </w:r>
      <w:r w:rsidRPr="009C2488">
        <w:t>, and deaf</w:t>
      </w:r>
      <w:r w:rsidRPr="009C2488">
        <w:noBreakHyphen/>
        <w:t>blind. Emphasis shall also be given to recruiting and hiring individuals with American Sign Language (ASL)</w:t>
      </w:r>
      <w:r w:rsidR="00974F4A">
        <w:t xml:space="preserve">, </w:t>
      </w:r>
      <w:r w:rsidR="00974F4A" w:rsidRPr="009C2488">
        <w:t>with</w:t>
      </w:r>
      <w:r w:rsidR="00A4410B" w:rsidRPr="009C2488">
        <w:t xml:space="preserve"> </w:t>
      </w:r>
      <w:r w:rsidR="006574BD" w:rsidRPr="006574BD">
        <w:t>TRS and/or captioned telephone service experience, and with experience working within the deaf, hard</w:t>
      </w:r>
      <w:r w:rsidR="006574BD" w:rsidRPr="006574BD">
        <w:noBreakHyphen/>
        <w:t>of</w:t>
      </w:r>
      <w:r w:rsidR="006574BD" w:rsidRPr="006574BD">
        <w:noBreakHyphen/>
        <w:t>hearing, and/or speech-disabled communities. Each proposal must include:</w:t>
      </w:r>
    </w:p>
    <w:p w:rsidR="00D26302" w:rsidRDefault="006574BD" w:rsidP="00253FE3">
      <w:pPr>
        <w:pStyle w:val="ListParagraph"/>
        <w:numPr>
          <w:ilvl w:val="1"/>
          <w:numId w:val="18"/>
        </w:numPr>
        <w:ind w:left="1800"/>
      </w:pPr>
      <w:r w:rsidRPr="006574BD">
        <w:t>Statistics of employees with disabilities for the company as a whole and for the TRS and/or captioned telephone portion of the company separately.</w:t>
      </w:r>
    </w:p>
    <w:p w:rsidR="00D26302" w:rsidRDefault="006574BD" w:rsidP="00253FE3">
      <w:pPr>
        <w:pStyle w:val="ListParagraph"/>
        <w:numPr>
          <w:ilvl w:val="1"/>
          <w:numId w:val="18"/>
        </w:numPr>
        <w:ind w:left="1800"/>
      </w:pPr>
      <w:r w:rsidRPr="006574BD">
        <w:t>A hiring practices plan documenting outreach to deaf and disabled persons. DPS is especially interested in evidence of commitment to hiring disabled individuals in general, and deaf individuals in particular, for management positions.</w:t>
      </w:r>
    </w:p>
    <w:p w:rsidR="00D26302" w:rsidRDefault="00D26302" w:rsidP="0072113E">
      <w:pPr>
        <w:ind w:left="360"/>
      </w:pPr>
    </w:p>
    <w:p w:rsidR="00935A7F" w:rsidRDefault="006574BD" w:rsidP="00253FE3">
      <w:pPr>
        <w:pStyle w:val="ListParagraph"/>
        <w:numPr>
          <w:ilvl w:val="0"/>
          <w:numId w:val="16"/>
        </w:numPr>
        <w:ind w:left="1080"/>
      </w:pPr>
      <w:r w:rsidRPr="006574BD">
        <w:t>Disability Awareness (both TRS and captioned telephone)</w:t>
      </w:r>
    </w:p>
    <w:p w:rsidR="00935A7F" w:rsidRDefault="006574BD" w:rsidP="0072113E">
      <w:pPr>
        <w:pStyle w:val="ListParagraph"/>
        <w:ind w:left="1080"/>
      </w:pPr>
      <w:r w:rsidRPr="006574BD">
        <w:t>All relay center staff, including management, shall receive training in ASL "gloss" and grammar, deaf culture, speech disability issues, and ethics and confidentiality. Each proposal must include an outline of a staff training plan for disability awareness, indicating training topics and time frames, as well as individuals or organizations representing the deaf community used to assist with the training.</w:t>
      </w:r>
    </w:p>
    <w:p w:rsidR="00935A7F" w:rsidRDefault="00935A7F" w:rsidP="0072113E">
      <w:pPr>
        <w:ind w:left="360"/>
      </w:pPr>
    </w:p>
    <w:p w:rsidR="00935A7F" w:rsidRDefault="006574BD" w:rsidP="00253FE3">
      <w:pPr>
        <w:pStyle w:val="ListParagraph"/>
        <w:numPr>
          <w:ilvl w:val="0"/>
          <w:numId w:val="16"/>
        </w:numPr>
        <w:ind w:left="1080"/>
      </w:pPr>
      <w:r w:rsidRPr="006574BD">
        <w:t>Voice and Hearing Carryover (TRS only)</w:t>
      </w:r>
    </w:p>
    <w:p w:rsidR="00D26302" w:rsidRDefault="00A4410B" w:rsidP="0072113E">
      <w:pPr>
        <w:pStyle w:val="ListParagraph"/>
        <w:spacing w:line="276" w:lineRule="auto"/>
        <w:ind w:left="1080"/>
      </w:pPr>
      <w:r>
        <w:t>Bidder shall indicate commitment to</w:t>
      </w:r>
      <w:r w:rsidR="006574BD" w:rsidRPr="006574BD">
        <w:t xml:space="preserve"> provide both voice and hearing carryover capability. Voice carryover allows a hearing-impaired person with understandable speech to speak directly to a hearing person and receive the message typed back on the TTY. Hearing carryover allows a speech</w:t>
      </w:r>
      <w:r w:rsidR="006574BD" w:rsidRPr="006574BD">
        <w:noBreakHyphen/>
        <w:t xml:space="preserve">impaired person with hearing capability to directly hear what the other party is saying and type back his or her message that is spoken by the CA. </w:t>
      </w:r>
    </w:p>
    <w:p w:rsidR="00D26302" w:rsidRDefault="00D26302" w:rsidP="0072113E">
      <w:pPr>
        <w:ind w:left="360"/>
      </w:pPr>
    </w:p>
    <w:p w:rsidR="00D26302" w:rsidRDefault="006574BD" w:rsidP="00253FE3">
      <w:pPr>
        <w:pStyle w:val="ListParagraph"/>
        <w:numPr>
          <w:ilvl w:val="0"/>
          <w:numId w:val="16"/>
        </w:numPr>
        <w:spacing w:line="276" w:lineRule="auto"/>
        <w:ind w:left="1080"/>
      </w:pPr>
      <w:r w:rsidRPr="006574BD">
        <w:t>Captioned telephone (captioned telephone only)</w:t>
      </w:r>
    </w:p>
    <w:p w:rsidR="00D26302" w:rsidRDefault="00060D79" w:rsidP="0072113E">
      <w:pPr>
        <w:pStyle w:val="ListParagraph"/>
        <w:spacing w:line="276" w:lineRule="auto"/>
        <w:ind w:left="1080"/>
      </w:pPr>
      <w:r>
        <w:t>Bidder shall indicate commitment to</w:t>
      </w:r>
      <w:r w:rsidRPr="006574BD">
        <w:t xml:space="preserve"> provide </w:t>
      </w:r>
      <w:r>
        <w:t xml:space="preserve">captioned telephone service. </w:t>
      </w:r>
      <w:r w:rsidR="006574BD" w:rsidRPr="006574BD">
        <w:t>Caption telephone permits, on one standard telephone line, the user to both listen to what is said over the telephone line and simultaneously read captions, generated through voice recognition software, of what the other person is saying with no typing involved.</w:t>
      </w:r>
    </w:p>
    <w:p w:rsidR="00D26302" w:rsidRDefault="00D26302" w:rsidP="0072113E">
      <w:pPr>
        <w:ind w:left="360"/>
      </w:pPr>
    </w:p>
    <w:p w:rsidR="00935A7F" w:rsidRDefault="00411A7A" w:rsidP="00253FE3">
      <w:pPr>
        <w:pStyle w:val="ListParagraph"/>
        <w:numPr>
          <w:ilvl w:val="0"/>
          <w:numId w:val="16"/>
        </w:numPr>
        <w:spacing w:line="276" w:lineRule="auto"/>
        <w:ind w:left="1080"/>
      </w:pPr>
      <w:r w:rsidRPr="009C2488">
        <w:t>Speech-to-Speech</w:t>
      </w:r>
      <w:r w:rsidR="00DE24BF" w:rsidRPr="009C2488">
        <w:t xml:space="preserve"> (TRS only)</w:t>
      </w:r>
    </w:p>
    <w:p w:rsidR="00935A7F" w:rsidRDefault="00060D79" w:rsidP="0072113E">
      <w:pPr>
        <w:pStyle w:val="ListParagraph"/>
        <w:spacing w:line="276" w:lineRule="auto"/>
        <w:ind w:left="1080"/>
      </w:pPr>
      <w:r>
        <w:t>Bidder shall indicate commitment to</w:t>
      </w:r>
      <w:r w:rsidRPr="006574BD">
        <w:t xml:space="preserve"> provide </w:t>
      </w:r>
      <w:r w:rsidR="00411A7A" w:rsidRPr="009C2488">
        <w:t xml:space="preserve">speech-to-speech relay service. This is a form of relay that enables an individual with a speech disability to use his or her own </w:t>
      </w:r>
      <w:r w:rsidR="00411A7A" w:rsidRPr="009C2488">
        <w:lastRenderedPageBreak/>
        <w:t xml:space="preserve">voice or a speech synthesizer in order to engage in a </w:t>
      </w:r>
      <w:r w:rsidR="00EF6FDD" w:rsidRPr="009C2488">
        <w:t>TRS</w:t>
      </w:r>
      <w:r w:rsidR="00411A7A" w:rsidRPr="009C2488">
        <w:t xml:space="preserve"> call. The service utilizes a </w:t>
      </w:r>
      <w:r w:rsidR="00B16E26" w:rsidRPr="009C2488">
        <w:t>CA</w:t>
      </w:r>
      <w:r w:rsidR="00411A7A" w:rsidRPr="009C2488">
        <w:t xml:space="preserve"> with specialized training and ability in recognizing and relaying the speech of persons with speech disabilities to voice for the caller.</w:t>
      </w:r>
    </w:p>
    <w:p w:rsidR="00935A7F" w:rsidRDefault="00935A7F" w:rsidP="0072113E">
      <w:pPr>
        <w:ind w:left="360"/>
      </w:pPr>
    </w:p>
    <w:p w:rsidR="00935A7F" w:rsidRDefault="00411A7A" w:rsidP="00253FE3">
      <w:pPr>
        <w:pStyle w:val="ListParagraph"/>
        <w:numPr>
          <w:ilvl w:val="0"/>
          <w:numId w:val="16"/>
        </w:numPr>
        <w:spacing w:line="276" w:lineRule="auto"/>
        <w:ind w:left="1080"/>
      </w:pPr>
      <w:r w:rsidRPr="009C2488">
        <w:t>In</w:t>
      </w:r>
      <w:r w:rsidRPr="009C2488">
        <w:noBreakHyphen/>
        <w:t>State Toll-Free Numbers</w:t>
      </w:r>
      <w:r w:rsidR="001D7CB2" w:rsidRPr="009C2488">
        <w:t xml:space="preserve"> (TRS </w:t>
      </w:r>
      <w:r w:rsidR="00310892" w:rsidRPr="009C2488">
        <w:t>only</w:t>
      </w:r>
      <w:r w:rsidR="001D7CB2" w:rsidRPr="009C2488">
        <w:t>)</w:t>
      </w:r>
    </w:p>
    <w:p w:rsidR="00935A7F" w:rsidRDefault="00411A7A" w:rsidP="0072113E">
      <w:pPr>
        <w:pStyle w:val="ListParagraph"/>
        <w:spacing w:line="276" w:lineRule="auto"/>
        <w:ind w:left="1080"/>
      </w:pPr>
      <w:r w:rsidRPr="009C2488">
        <w:t>If the center or centers serving TRS is</w:t>
      </w:r>
      <w:r w:rsidR="001D7CB2" w:rsidRPr="009C2488">
        <w:t>/are</w:t>
      </w:r>
      <w:r w:rsidRPr="009C2488">
        <w:t xml:space="preserve"> located outside of Vermont, bidder will describe the technology and/or procedures that will be used </w:t>
      </w:r>
      <w:r w:rsidR="001D7CB2" w:rsidRPr="009C2488">
        <w:t>to call in</w:t>
      </w:r>
      <w:r w:rsidR="001D7CB2" w:rsidRPr="009C2488">
        <w:noBreakHyphen/>
        <w:t xml:space="preserve">state and regionally </w:t>
      </w:r>
      <w:r w:rsidRPr="009C2488">
        <w:t xml:space="preserve">restricted toll-free </w:t>
      </w:r>
      <w:r w:rsidR="00E43915" w:rsidRPr="009C2488">
        <w:t>numbers</w:t>
      </w:r>
      <w:r w:rsidRPr="009C2488">
        <w:t xml:space="preserve"> and to call the business offices of local telephone companies </w:t>
      </w:r>
      <w:r w:rsidR="00310892" w:rsidRPr="009C2488">
        <w:t>that</w:t>
      </w:r>
      <w:r w:rsidRPr="009C2488">
        <w:t xml:space="preserve"> have special prefixes identifying the call as toll</w:t>
      </w:r>
      <w:r w:rsidRPr="009C2488">
        <w:noBreakHyphen/>
        <w:t>free.</w:t>
      </w:r>
      <w:r w:rsidR="00310892" w:rsidRPr="009C2488">
        <w:t xml:space="preserve"> (Captioned telephone users can dial toll-free numbers directly without going through a relay center.)</w:t>
      </w:r>
    </w:p>
    <w:p w:rsidR="00935A7F" w:rsidRDefault="00935A7F" w:rsidP="0072113E">
      <w:pPr>
        <w:ind w:left="360"/>
      </w:pPr>
    </w:p>
    <w:p w:rsidR="00935A7F" w:rsidRDefault="00411A7A" w:rsidP="00253FE3">
      <w:pPr>
        <w:pStyle w:val="ListParagraph"/>
        <w:numPr>
          <w:ilvl w:val="0"/>
          <w:numId w:val="16"/>
        </w:numPr>
        <w:spacing w:line="276" w:lineRule="auto"/>
        <w:ind w:left="1080"/>
      </w:pPr>
      <w:r w:rsidRPr="009C2488">
        <w:t>Intrastate Toll Calls</w:t>
      </w:r>
      <w:r w:rsidR="00CD7A93" w:rsidRPr="009C2488">
        <w:t xml:space="preserve"> (TRS only)</w:t>
      </w:r>
    </w:p>
    <w:p w:rsidR="00B45C66" w:rsidRDefault="00411A7A" w:rsidP="00BF761F">
      <w:pPr>
        <w:pStyle w:val="ListParagraph"/>
        <w:spacing w:line="276" w:lineRule="auto"/>
        <w:ind w:left="1080"/>
      </w:pPr>
      <w:r w:rsidRPr="009C2488">
        <w:t xml:space="preserve">Intrastate toll calls (those requiring a 1 to dial; does not include </w:t>
      </w:r>
      <w:r w:rsidR="00CD7A93" w:rsidRPr="009C2488">
        <w:t xml:space="preserve">local </w:t>
      </w:r>
      <w:r w:rsidRPr="009C2488">
        <w:t>measured service</w:t>
      </w:r>
      <w:r w:rsidR="00CD7A93" w:rsidRPr="009C2488">
        <w:t xml:space="preserve"> or pay-per-call se</w:t>
      </w:r>
      <w:r w:rsidR="00D67717">
        <w:t>rvices as described in § IV.B.30</w:t>
      </w:r>
      <w:r w:rsidRPr="009C2488">
        <w:t>) placed through the relay service shall be billed to the caller at one</w:t>
      </w:r>
      <w:r w:rsidR="00A400A7" w:rsidRPr="009C2488">
        <w:t>-</w:t>
      </w:r>
      <w:r w:rsidRPr="009C2488">
        <w:t>half the rate that would apply if the calls had been placed without the use of the relay</w:t>
      </w:r>
      <w:r w:rsidR="00A400A7" w:rsidRPr="009C2488">
        <w:t xml:space="preserve"> service</w:t>
      </w:r>
      <w:r w:rsidRPr="009C2488">
        <w:t xml:space="preserve">. That is, rates for intrastate </w:t>
      </w:r>
      <w:r w:rsidR="00BB78AE" w:rsidRPr="009C2488">
        <w:t xml:space="preserve">TRS </w:t>
      </w:r>
      <w:r w:rsidRPr="009C2488">
        <w:t xml:space="preserve">service shall be discounted 50 percent for all users of the </w:t>
      </w:r>
      <w:r w:rsidR="00BB78AE" w:rsidRPr="009C2488">
        <w:t>TRS</w:t>
      </w:r>
      <w:r w:rsidRPr="009C2488">
        <w:t xml:space="preserve"> system. Bidder must provide a complete description of billing procedures for the intrastate toll discount including a statement of what entity will carry the call, what entity will bill the call, and what entity will receive the toll revenue for the virtual call. Bidder must provide a copy of the intrastate toll rates that will be billed to </w:t>
      </w:r>
      <w:r w:rsidR="00BB78AE" w:rsidRPr="009C2488">
        <w:t>TRS</w:t>
      </w:r>
      <w:r w:rsidRPr="009C2488">
        <w:t xml:space="preserve"> users. </w:t>
      </w:r>
      <w:r w:rsidR="001B3696">
        <w:t>(Two-line c</w:t>
      </w:r>
      <w:r w:rsidR="00A400A7" w:rsidRPr="009C2488">
        <w:t>aptioned telephone users can dial toll-free numbers directly without going through a relay center.)</w:t>
      </w:r>
      <w:r w:rsidR="00BF761F">
        <w:t xml:space="preserve">  Or, if the bidder is electing to offer free long distance to relay users, as allowed by the August 24, 2016 FCC waiver of the Equal Access and Billing Options Requirements, the bidder shall describe its procedures for satisfying this requirement.</w:t>
      </w:r>
    </w:p>
    <w:p w:rsidR="00B45C66" w:rsidRDefault="00B45C66" w:rsidP="0072113E">
      <w:pPr>
        <w:spacing w:line="276" w:lineRule="auto"/>
        <w:ind w:left="360"/>
      </w:pPr>
    </w:p>
    <w:p w:rsidR="00D26302" w:rsidRDefault="006574BD" w:rsidP="00253FE3">
      <w:pPr>
        <w:pStyle w:val="ListParagraph"/>
        <w:numPr>
          <w:ilvl w:val="0"/>
          <w:numId w:val="16"/>
        </w:numPr>
        <w:spacing w:line="276" w:lineRule="auto"/>
        <w:ind w:left="1080"/>
      </w:pPr>
      <w:r w:rsidRPr="006574BD">
        <w:t>Interstate and International Calls (both TRS and captioned telephone)</w:t>
      </w:r>
    </w:p>
    <w:p w:rsidR="00D26302" w:rsidRDefault="005B00F6" w:rsidP="0072113E">
      <w:pPr>
        <w:pStyle w:val="ListParagraph"/>
        <w:ind w:left="1080"/>
      </w:pPr>
      <w:r>
        <w:t>Bidder shall indicate commitment to</w:t>
      </w:r>
      <w:r w:rsidRPr="006574BD">
        <w:t xml:space="preserve"> provide access</w:t>
      </w:r>
      <w:r w:rsidR="006574BD" w:rsidRPr="006574BD">
        <w:t xml:space="preserve"> to FCC certified, federally funded, interstate and international relay service.</w:t>
      </w:r>
    </w:p>
    <w:p w:rsidR="00B45C66" w:rsidRDefault="00B45C66" w:rsidP="0072113E">
      <w:pPr>
        <w:ind w:left="360"/>
      </w:pPr>
    </w:p>
    <w:p w:rsidR="00D26302" w:rsidRDefault="00D26302" w:rsidP="004C6F81"/>
    <w:p w:rsidR="00D26302" w:rsidRDefault="006574BD" w:rsidP="00253FE3">
      <w:pPr>
        <w:pStyle w:val="ListParagraph"/>
        <w:numPr>
          <w:ilvl w:val="0"/>
          <w:numId w:val="16"/>
        </w:numPr>
        <w:spacing w:line="276" w:lineRule="auto"/>
        <w:ind w:left="1080"/>
      </w:pPr>
      <w:r w:rsidRPr="006574BD">
        <w:t>Charges for Services (both TRS and captioned telephone)</w:t>
      </w:r>
    </w:p>
    <w:p w:rsidR="00D26302" w:rsidRDefault="00A76854" w:rsidP="0072113E">
      <w:pPr>
        <w:pStyle w:val="ListParagraph"/>
        <w:spacing w:line="276" w:lineRule="auto"/>
        <w:ind w:left="1080"/>
      </w:pPr>
      <w:r>
        <w:t>Bidder shall indicate commitment to policy that c</w:t>
      </w:r>
      <w:r w:rsidR="006574BD" w:rsidRPr="006574BD">
        <w:t xml:space="preserve">alls using the relay service shall be at no cost to the person making the call, except for applicable intrastate or interstate tolls. </w:t>
      </w:r>
    </w:p>
    <w:p w:rsidR="00D26302" w:rsidRDefault="00D26302" w:rsidP="0072113E">
      <w:pPr>
        <w:ind w:left="360"/>
      </w:pPr>
    </w:p>
    <w:p w:rsidR="00D26302" w:rsidRDefault="006574BD" w:rsidP="00253FE3">
      <w:pPr>
        <w:pStyle w:val="ListParagraph"/>
        <w:numPr>
          <w:ilvl w:val="0"/>
          <w:numId w:val="16"/>
        </w:numPr>
        <w:spacing w:line="276" w:lineRule="auto"/>
        <w:ind w:left="1080"/>
      </w:pPr>
      <w:r w:rsidRPr="006574BD">
        <w:t>Answering Machine and Voice Mail Procedure (TRS only)</w:t>
      </w:r>
    </w:p>
    <w:p w:rsidR="00D26302" w:rsidRDefault="00A77EDE" w:rsidP="0072113E">
      <w:pPr>
        <w:pStyle w:val="ListParagraph"/>
        <w:spacing w:line="276" w:lineRule="auto"/>
        <w:ind w:left="1080"/>
      </w:pPr>
      <w:r>
        <w:t>Bidder shall indicate commitment to</w:t>
      </w:r>
      <w:r w:rsidRPr="006574BD">
        <w:t xml:space="preserve"> provide </w:t>
      </w:r>
      <w:r>
        <w:t>t</w:t>
      </w:r>
      <w:r w:rsidR="006574BD" w:rsidRPr="006574BD">
        <w:t>he following minimum procedures for processing TRS calls that reach an answering machine or voice mail:</w:t>
      </w:r>
    </w:p>
    <w:p w:rsidR="00D26302" w:rsidRDefault="006574BD" w:rsidP="00253FE3">
      <w:pPr>
        <w:pStyle w:val="ListParagraph"/>
        <w:numPr>
          <w:ilvl w:val="1"/>
          <w:numId w:val="19"/>
        </w:numPr>
        <w:spacing w:line="276" w:lineRule="auto"/>
        <w:ind w:left="1800"/>
      </w:pPr>
      <w:r w:rsidRPr="006574BD">
        <w:lastRenderedPageBreak/>
        <w:t>The CA will inform the caller when an answering machine or voice mail has been reached.</w:t>
      </w:r>
    </w:p>
    <w:p w:rsidR="00D26302" w:rsidRDefault="006574BD" w:rsidP="00253FE3">
      <w:pPr>
        <w:pStyle w:val="ListParagraph"/>
        <w:numPr>
          <w:ilvl w:val="1"/>
          <w:numId w:val="19"/>
        </w:numPr>
        <w:spacing w:line="276" w:lineRule="auto"/>
        <w:ind w:left="1800"/>
      </w:pPr>
      <w:r w:rsidRPr="006574BD">
        <w:t>When the TRS caller is a text user, and if the answ</w:t>
      </w:r>
      <w:r w:rsidR="00EB0748">
        <w:t xml:space="preserve">ering machine message is long, </w:t>
      </w:r>
      <w:r w:rsidRPr="006574BD">
        <w:t>the CA will record the message and convey it to the TRS user in its entirety.</w:t>
      </w:r>
    </w:p>
    <w:p w:rsidR="00D26302" w:rsidRDefault="006574BD" w:rsidP="00253FE3">
      <w:pPr>
        <w:pStyle w:val="ListParagraph"/>
        <w:numPr>
          <w:ilvl w:val="1"/>
          <w:numId w:val="19"/>
        </w:numPr>
        <w:spacing w:line="276" w:lineRule="auto"/>
        <w:ind w:left="1800"/>
      </w:pPr>
      <w:r w:rsidRPr="006574BD">
        <w:t>The CA will relay the complete outgoing message verbatim including the option for the TRS caller to leave a message if stated on the outgoing message.</w:t>
      </w:r>
    </w:p>
    <w:p w:rsidR="00D26302" w:rsidRDefault="006574BD" w:rsidP="00253FE3">
      <w:pPr>
        <w:pStyle w:val="ListParagraph"/>
        <w:numPr>
          <w:ilvl w:val="1"/>
          <w:numId w:val="19"/>
        </w:numPr>
        <w:spacing w:line="276" w:lineRule="auto"/>
        <w:ind w:left="1800"/>
      </w:pPr>
      <w:r w:rsidRPr="006574BD">
        <w:t>The CA will leave the TRS caller</w:t>
      </w:r>
      <w:r w:rsidR="008B4A02">
        <w:t>’</w:t>
      </w:r>
      <w:r w:rsidRPr="006574BD">
        <w:t>s message (voice or text).</w:t>
      </w:r>
    </w:p>
    <w:p w:rsidR="00D26302" w:rsidRDefault="006574BD" w:rsidP="00253FE3">
      <w:pPr>
        <w:pStyle w:val="ListParagraph"/>
        <w:numPr>
          <w:ilvl w:val="1"/>
          <w:numId w:val="19"/>
        </w:numPr>
        <w:spacing w:line="276" w:lineRule="auto"/>
        <w:ind w:left="1800"/>
      </w:pPr>
      <w:r w:rsidRPr="006574BD">
        <w:t>The CA will confirm to the caller that the message has been left.</w:t>
      </w:r>
    </w:p>
    <w:p w:rsidR="00D26302" w:rsidRDefault="006574BD" w:rsidP="00253FE3">
      <w:pPr>
        <w:pStyle w:val="ListParagraph"/>
        <w:numPr>
          <w:ilvl w:val="1"/>
          <w:numId w:val="19"/>
        </w:numPr>
        <w:spacing w:line="276" w:lineRule="auto"/>
        <w:ind w:left="1800"/>
      </w:pPr>
      <w:r w:rsidRPr="006574BD">
        <w:t>The TRS caller will be charged for only one call (the first call) regardless of the number of calls that may be required to retrieve and convey the answering machine message and/or to leave a message.</w:t>
      </w:r>
    </w:p>
    <w:p w:rsidR="003137C7" w:rsidRDefault="003137C7" w:rsidP="0072113E">
      <w:pPr>
        <w:ind w:left="360"/>
      </w:pPr>
    </w:p>
    <w:p w:rsidR="00D26302" w:rsidRDefault="006574BD" w:rsidP="0072113E">
      <w:pPr>
        <w:spacing w:line="276" w:lineRule="auto"/>
        <w:ind w:left="1080"/>
      </w:pPr>
      <w:r w:rsidRPr="006574BD">
        <w:t>If the TRS caller reaches an answering machine or voice mail, if necessary</w:t>
      </w:r>
      <w:r w:rsidR="003137C7">
        <w:t>,</w:t>
      </w:r>
      <w:r w:rsidRPr="006574BD">
        <w:t xml:space="preserve"> the CA will record the voice announcement, and then relay the message back to the caller without having to call back each time to get the entire message. Once the TRS call is completed, the recorded message must be deleted. This may not work with voice menus.</w:t>
      </w:r>
    </w:p>
    <w:p w:rsidR="00D26302" w:rsidRDefault="00D26302" w:rsidP="0072113E">
      <w:pPr>
        <w:ind w:left="360"/>
      </w:pPr>
    </w:p>
    <w:p w:rsidR="00D26302" w:rsidRDefault="006574BD" w:rsidP="00253FE3">
      <w:pPr>
        <w:pStyle w:val="ListParagraph"/>
        <w:numPr>
          <w:ilvl w:val="0"/>
          <w:numId w:val="16"/>
        </w:numPr>
        <w:spacing w:line="276" w:lineRule="auto"/>
        <w:ind w:left="1080"/>
      </w:pPr>
      <w:r w:rsidRPr="006574BD">
        <w:t>Voice Menu Procedure (TRS only)</w:t>
      </w:r>
    </w:p>
    <w:p w:rsidR="00D26302" w:rsidRDefault="006D13F5" w:rsidP="0072113E">
      <w:pPr>
        <w:pStyle w:val="ListParagraph"/>
        <w:spacing w:line="276" w:lineRule="auto"/>
        <w:ind w:left="1080"/>
      </w:pPr>
      <w:r>
        <w:t xml:space="preserve">Bidder shall indicate commitment to assure </w:t>
      </w:r>
      <w:r w:rsidR="006574BD" w:rsidRPr="006574BD">
        <w:t>CA</w:t>
      </w:r>
      <w:r>
        <w:t>’</w:t>
      </w:r>
      <w:r w:rsidR="006574BD" w:rsidRPr="006574BD">
        <w:t>s shall, to the extent possible, convey the message to the text TRS user as quickly as possible in order to process the TRS call as quickly as possible. The TRS caller will be charged for only one call (the first call) regardless of the number of calls that may be required to retrieve and convey the voice menu message.</w:t>
      </w:r>
    </w:p>
    <w:p w:rsidR="00D26302" w:rsidRDefault="00D26302" w:rsidP="0072113E">
      <w:pPr>
        <w:ind w:left="360"/>
      </w:pPr>
    </w:p>
    <w:p w:rsidR="00D26302" w:rsidRDefault="006574BD" w:rsidP="00253FE3">
      <w:pPr>
        <w:pStyle w:val="ListParagraph"/>
        <w:numPr>
          <w:ilvl w:val="0"/>
          <w:numId w:val="16"/>
        </w:numPr>
        <w:spacing w:line="276" w:lineRule="auto"/>
        <w:ind w:left="1080"/>
      </w:pPr>
      <w:r w:rsidRPr="006574BD">
        <w:t>One-Line Answering Machine or Voice Mail Retrieval (TRS only)</w:t>
      </w:r>
    </w:p>
    <w:p w:rsidR="00D26302" w:rsidRDefault="006574BD" w:rsidP="0072113E">
      <w:pPr>
        <w:pStyle w:val="ListParagraph"/>
        <w:spacing w:line="276" w:lineRule="auto"/>
        <w:ind w:left="1080"/>
      </w:pPr>
      <w:r w:rsidRPr="006574BD">
        <w:t>TRS users must be able to call VTRS to retrieve voice messages from answering machines or voice mail without connecting to the third party. The relay agent will record messages from answering machines or voice mail and then relay the message back to the caller. Once the TRS call is completed, the recorded message must be deleted.</w:t>
      </w:r>
    </w:p>
    <w:p w:rsidR="00D26302" w:rsidRDefault="00D26302" w:rsidP="004C6F81"/>
    <w:p w:rsidR="00D26302" w:rsidRDefault="006574BD" w:rsidP="00253FE3">
      <w:pPr>
        <w:pStyle w:val="ListParagraph"/>
        <w:numPr>
          <w:ilvl w:val="0"/>
          <w:numId w:val="16"/>
        </w:numPr>
        <w:ind w:left="1080"/>
      </w:pPr>
      <w:r w:rsidRPr="006574BD">
        <w:t>Access to Local Exchange Company Enhanced Services (both TRS and captioned telephone)</w:t>
      </w:r>
    </w:p>
    <w:p w:rsidR="00D26302" w:rsidRDefault="006574BD" w:rsidP="00BF761F">
      <w:pPr>
        <w:pStyle w:val="ListParagraph"/>
        <w:ind w:left="1080"/>
      </w:pPr>
      <w:r w:rsidRPr="006574BD">
        <w:t>Bidders will explain how a TRS and/or captioned telephone user will be able to use local exchange convenience services in conjunction with a relayed call. At least the following services should be addressed: call forwarding, three</w:t>
      </w:r>
      <w:r w:rsidRPr="006574BD">
        <w:noBreakHyphen/>
        <w:t xml:space="preserve">way calling, and last number redial. If not currently available, bidders should describe steps that will be </w:t>
      </w:r>
      <w:r w:rsidRPr="006574BD">
        <w:lastRenderedPageBreak/>
        <w:t>taken to enable the service to be provided to users and the anticipated time frame for accomplishing these steps.</w:t>
      </w:r>
      <w:r w:rsidR="00BF761F">
        <w:t xml:space="preserve"> Or, if the bidder is electing to offer free long distance to relay users, as allowed by the August 24, 2016 FCC waiver of the Equal Access and Billing Options Requirements, the bidder shall describe its procedures for satisfying this requirement.</w:t>
      </w:r>
    </w:p>
    <w:p w:rsidR="00935A7F" w:rsidRDefault="00935A7F" w:rsidP="0072113E">
      <w:pPr>
        <w:ind w:left="360"/>
      </w:pPr>
    </w:p>
    <w:p w:rsidR="00935A7F" w:rsidRDefault="006574BD" w:rsidP="00253FE3">
      <w:pPr>
        <w:pStyle w:val="ListParagraph"/>
        <w:numPr>
          <w:ilvl w:val="0"/>
          <w:numId w:val="16"/>
        </w:numPr>
        <w:ind w:left="1080"/>
      </w:pPr>
      <w:r w:rsidRPr="006574BD">
        <w:t>Caller ID and VTRS Identification on Caller ID (both TRS and captioned telephone)</w:t>
      </w:r>
    </w:p>
    <w:p w:rsidR="00D26302" w:rsidRDefault="006574BD" w:rsidP="0072113E">
      <w:pPr>
        <w:pStyle w:val="ListParagraph"/>
        <w:ind w:left="1080"/>
      </w:pPr>
      <w:r w:rsidRPr="006574BD">
        <w:t xml:space="preserve">The provider shall explain the state of its ability to offer Caller ID. If the provider is unable to offer true caller ID, or in those instances in which true caller ID is unavailable on certain calls, the provider shall assure that its toll-free trunks/phone lines are registered with the local phone companies as </w:t>
      </w:r>
      <w:r w:rsidR="00411A7A" w:rsidRPr="009C2488">
        <w:t>VT Telecommunications Relay Service in order for Caller ID subscribers to view this label on their Caller ID boxes. The company</w:t>
      </w:r>
      <w:r w:rsidR="008C0118" w:rsidRPr="009C2488">
        <w:t>’</w:t>
      </w:r>
      <w:r w:rsidR="00411A7A" w:rsidRPr="009C2488">
        <w:t>s corporate name must not appear on Caller ID boxes when a subscriber receives a VTRS call.</w:t>
      </w:r>
    </w:p>
    <w:p w:rsidR="00D26302" w:rsidRDefault="00D26302" w:rsidP="0072113E">
      <w:pPr>
        <w:ind w:left="360"/>
      </w:pPr>
    </w:p>
    <w:p w:rsidR="00935A7F" w:rsidRDefault="00411A7A" w:rsidP="00253FE3">
      <w:pPr>
        <w:pStyle w:val="ListParagraph"/>
        <w:numPr>
          <w:ilvl w:val="0"/>
          <w:numId w:val="16"/>
        </w:numPr>
        <w:ind w:left="1080"/>
      </w:pPr>
      <w:r w:rsidRPr="009C2488">
        <w:t>Use of ANI</w:t>
      </w:r>
      <w:r w:rsidR="00A12254" w:rsidRPr="009C2488">
        <w:t xml:space="preserve"> (both TRS and captioned telephone)</w:t>
      </w:r>
    </w:p>
    <w:p w:rsidR="00935A7F" w:rsidRDefault="00411A7A" w:rsidP="0072113E">
      <w:pPr>
        <w:pStyle w:val="ListParagraph"/>
        <w:ind w:left="1080"/>
      </w:pPr>
      <w:r w:rsidRPr="009C2488">
        <w:t>The bidder will explain how Automatic Number Identification (ANI) technology will be utilized so that no caller is required to give his/her originating number, except in instances where ANI information is not available from the local exchange carrier (LEC).</w:t>
      </w:r>
    </w:p>
    <w:p w:rsidR="00935A7F" w:rsidRDefault="00935A7F" w:rsidP="0072113E">
      <w:pPr>
        <w:ind w:left="360"/>
      </w:pPr>
    </w:p>
    <w:p w:rsidR="00935A7F" w:rsidRDefault="00411A7A" w:rsidP="00253FE3">
      <w:pPr>
        <w:pStyle w:val="ListParagraph"/>
        <w:numPr>
          <w:ilvl w:val="0"/>
          <w:numId w:val="16"/>
        </w:numPr>
        <w:ind w:left="1080"/>
      </w:pPr>
      <w:r w:rsidRPr="009C2488">
        <w:t>Mobile Radio, Paging, Cellular and Personal Communications Services Calls</w:t>
      </w:r>
      <w:r w:rsidR="001A6B08" w:rsidRPr="009C2488">
        <w:t xml:space="preserve"> (TRS only)</w:t>
      </w:r>
    </w:p>
    <w:p w:rsidR="00935A7F" w:rsidRDefault="00411A7A" w:rsidP="0072113E">
      <w:pPr>
        <w:pStyle w:val="ListParagraph"/>
        <w:ind w:left="1080"/>
      </w:pPr>
      <w:r w:rsidRPr="009C2488">
        <w:t>The bidder will explain its capability for handling calls originating and terminating via mobile radio, paging, cellular and PCS, including capability for appropriate billing for each type of call.</w:t>
      </w:r>
    </w:p>
    <w:p w:rsidR="00935A7F" w:rsidRDefault="00935A7F" w:rsidP="0072113E">
      <w:pPr>
        <w:ind w:left="360"/>
      </w:pPr>
    </w:p>
    <w:p w:rsidR="00935A7F" w:rsidRDefault="00411A7A" w:rsidP="00253FE3">
      <w:pPr>
        <w:pStyle w:val="ListParagraph"/>
        <w:numPr>
          <w:ilvl w:val="0"/>
          <w:numId w:val="16"/>
        </w:numPr>
        <w:ind w:left="1080"/>
      </w:pPr>
      <w:r w:rsidRPr="009C2488">
        <w:t>Access to 9xx and 8xx Pay-Per-Call Services</w:t>
      </w:r>
      <w:r w:rsidR="00977AEF" w:rsidRPr="009C2488">
        <w:t xml:space="preserve"> (TRS only)</w:t>
      </w:r>
    </w:p>
    <w:p w:rsidR="00935A7F" w:rsidRDefault="009A2B42" w:rsidP="0072113E">
      <w:pPr>
        <w:pStyle w:val="ListParagraph"/>
        <w:ind w:left="1080"/>
      </w:pPr>
      <w:r>
        <w:t>Bidder shall indicate commitment to</w:t>
      </w:r>
      <w:r w:rsidRPr="006574BD">
        <w:t xml:space="preserve"> </w:t>
      </w:r>
      <w:r w:rsidR="00E6263D" w:rsidRPr="00E6263D">
        <w:t>allow access to 9xx and 8xx number services that charge for usage. The TRS bidder must allow for billing of the end user for such pay per calls. Also, the TRS bidder must identify how it will determine if the end user</w:t>
      </w:r>
      <w:r w:rsidR="00E17A02">
        <w:t>’</w:t>
      </w:r>
      <w:r w:rsidR="00411A7A" w:rsidRPr="009C2488">
        <w:t xml:space="preserve">s phone number is blocked from making such calls. The 50 percent discount rate for intrastate </w:t>
      </w:r>
      <w:r w:rsidR="003949F1" w:rsidRPr="009C2488">
        <w:t>TRS</w:t>
      </w:r>
      <w:r w:rsidR="00411A7A" w:rsidRPr="009C2488">
        <w:t xml:space="preserve"> calls does not apply to pay</w:t>
      </w:r>
      <w:r w:rsidR="003949F1" w:rsidRPr="009C2488">
        <w:t xml:space="preserve"> per </w:t>
      </w:r>
      <w:r w:rsidR="00411A7A" w:rsidRPr="009C2488">
        <w:t>calls.</w:t>
      </w:r>
      <w:r w:rsidR="00977AEF" w:rsidRPr="009C2488">
        <w:t xml:space="preserve"> (Captioned telephone users can directly dial these types of calls.)</w:t>
      </w:r>
    </w:p>
    <w:p w:rsidR="00935A7F" w:rsidRDefault="00935A7F" w:rsidP="0072113E">
      <w:pPr>
        <w:ind w:left="360"/>
      </w:pPr>
    </w:p>
    <w:p w:rsidR="00935A7F" w:rsidRDefault="00411A7A" w:rsidP="00253FE3">
      <w:pPr>
        <w:pStyle w:val="ListParagraph"/>
        <w:numPr>
          <w:ilvl w:val="0"/>
          <w:numId w:val="16"/>
        </w:numPr>
        <w:ind w:left="1080"/>
      </w:pPr>
      <w:r w:rsidRPr="009C2488">
        <w:t>Customer Preference Database</w:t>
      </w:r>
      <w:r w:rsidR="00713335" w:rsidRPr="009C2488">
        <w:t xml:space="preserve"> (TRS only)</w:t>
      </w:r>
    </w:p>
    <w:p w:rsidR="00935A7F" w:rsidRDefault="00411A7A" w:rsidP="0072113E">
      <w:pPr>
        <w:pStyle w:val="ListParagraph"/>
        <w:spacing w:line="276" w:lineRule="auto"/>
        <w:ind w:left="1080"/>
      </w:pPr>
      <w:r w:rsidRPr="009C2488">
        <w:t xml:space="preserve">To assist in making </w:t>
      </w:r>
      <w:r w:rsidR="00713335" w:rsidRPr="009C2488">
        <w:t>TRS</w:t>
      </w:r>
      <w:r w:rsidRPr="009C2488">
        <w:t xml:space="preserve"> calls more efficient, the </w:t>
      </w:r>
      <w:r w:rsidR="00941CE4">
        <w:t>bidder</w:t>
      </w:r>
      <w:r w:rsidRPr="009C2488">
        <w:t xml:space="preserve"> </w:t>
      </w:r>
      <w:r w:rsidR="00941CE4">
        <w:t>shall indicate commitment to</w:t>
      </w:r>
      <w:r w:rsidR="00941CE4" w:rsidRPr="006574BD">
        <w:t xml:space="preserve"> provide </w:t>
      </w:r>
      <w:r w:rsidRPr="009C2488">
        <w:t xml:space="preserve">a database of users call preferences such as type of call, billing information, speed dialing, slow typing, carrier of choice, etc. This information will appear on the CA screen when a </w:t>
      </w:r>
      <w:r w:rsidR="00DD2570" w:rsidRPr="009C2488">
        <w:t xml:space="preserve">TRS </w:t>
      </w:r>
      <w:r w:rsidRPr="009C2488">
        <w:t xml:space="preserve">user calls the relay center from the registered ANI. The </w:t>
      </w:r>
      <w:r w:rsidR="005500D7" w:rsidRPr="009C2488">
        <w:t>TRS</w:t>
      </w:r>
      <w:r w:rsidRPr="009C2488">
        <w:t xml:space="preserve"> user must be able to provide information to create or modify his or her record online, by mail, or by phone via customer service personnel. This process should be efficient and easy for </w:t>
      </w:r>
      <w:r w:rsidR="00752441" w:rsidRPr="009C2488">
        <w:t>TRS</w:t>
      </w:r>
      <w:r w:rsidRPr="009C2488">
        <w:t xml:space="preserve"> users to access and understand.</w:t>
      </w:r>
    </w:p>
    <w:p w:rsidR="00935A7F" w:rsidRDefault="00935A7F" w:rsidP="0072113E">
      <w:pPr>
        <w:ind w:left="360"/>
      </w:pPr>
    </w:p>
    <w:p w:rsidR="00935A7F" w:rsidRDefault="0034355E" w:rsidP="00253FE3">
      <w:pPr>
        <w:pStyle w:val="ListParagraph"/>
        <w:numPr>
          <w:ilvl w:val="0"/>
          <w:numId w:val="16"/>
        </w:numPr>
        <w:spacing w:line="276" w:lineRule="auto"/>
        <w:ind w:left="1080"/>
      </w:pPr>
      <w:r w:rsidRPr="009C2488">
        <w:t>IP relay services</w:t>
      </w:r>
      <w:r w:rsidR="00FC089D" w:rsidRPr="009C2488">
        <w:t xml:space="preserve"> (TRS only)</w:t>
      </w:r>
    </w:p>
    <w:p w:rsidR="00935A7F" w:rsidRDefault="00FC089D" w:rsidP="0072113E">
      <w:pPr>
        <w:pStyle w:val="ListParagraph"/>
        <w:spacing w:line="276" w:lineRule="auto"/>
        <w:ind w:left="1080"/>
      </w:pPr>
      <w:r w:rsidRPr="009C2488">
        <w:t>If the TRS bidder also provides Internet Protocol (IP) relay service, it shall describe the process it follows for assigning ten-digit numbers, including toll-free numbers, to IP relay users, as well as how it processes IP relay calls from unregistered users. Additionally the TRS provider shall describe the process for handling 911 calls placed through IP relay.</w:t>
      </w:r>
    </w:p>
    <w:p w:rsidR="00935A7F" w:rsidRDefault="00935A7F" w:rsidP="0072113E">
      <w:pPr>
        <w:ind w:left="360"/>
      </w:pPr>
    </w:p>
    <w:p w:rsidR="00935A7F" w:rsidRDefault="00411A7A" w:rsidP="00253FE3">
      <w:pPr>
        <w:pStyle w:val="ListParagraph"/>
        <w:numPr>
          <w:ilvl w:val="0"/>
          <w:numId w:val="16"/>
        </w:numPr>
        <w:spacing w:line="276" w:lineRule="auto"/>
        <w:ind w:left="1080"/>
      </w:pPr>
      <w:r w:rsidRPr="002E65FB">
        <w:rPr>
          <w:color w:val="000000"/>
        </w:rPr>
        <w:t>Type of Transmission</w:t>
      </w:r>
      <w:r w:rsidR="000C37C9" w:rsidRPr="002E65FB">
        <w:rPr>
          <w:color w:val="000000"/>
        </w:rPr>
        <w:t xml:space="preserve"> (both TRS and captioned telephone</w:t>
      </w:r>
      <w:r w:rsidR="008C0118" w:rsidRPr="002E65FB">
        <w:rPr>
          <w:color w:val="000000"/>
        </w:rPr>
        <w:t>)</w:t>
      </w:r>
    </w:p>
    <w:p w:rsidR="00935A7F" w:rsidRDefault="00411A7A" w:rsidP="0072113E">
      <w:pPr>
        <w:pStyle w:val="ListParagraph"/>
        <w:spacing w:line="276" w:lineRule="auto"/>
        <w:ind w:left="1080"/>
      </w:pPr>
      <w:r w:rsidRPr="009C2488">
        <w:t xml:space="preserve">The </w:t>
      </w:r>
      <w:r w:rsidR="000C37C9" w:rsidRPr="009C2488">
        <w:t xml:space="preserve">TRS </w:t>
      </w:r>
      <w:r w:rsidRPr="009C2488">
        <w:t xml:space="preserve">bidder shall </w:t>
      </w:r>
      <w:r w:rsidR="00C61520">
        <w:t>indicate ability to</w:t>
      </w:r>
      <w:r w:rsidRPr="009C2488">
        <w:t xml:space="preserve"> process </w:t>
      </w:r>
      <w:r w:rsidR="000C37C9" w:rsidRPr="009C2488">
        <w:t>TRS</w:t>
      </w:r>
      <w:r w:rsidRPr="009C2488">
        <w:t xml:space="preserve"> calls made by digital and analog transmissions, including enhanced speed as developed by TTY manufacturers. Enhanced speed codes to be used in VTRS need to be well established nationally before they can be used in VTRS. Please indicate what type of enhanced speed will be used, if any, in the proposed relay platform.</w:t>
      </w:r>
      <w:r w:rsidR="000C37C9" w:rsidRPr="009C2488">
        <w:t xml:space="preserve"> </w:t>
      </w:r>
    </w:p>
    <w:p w:rsidR="00935A7F" w:rsidRDefault="00935A7F" w:rsidP="0072113E">
      <w:pPr>
        <w:ind w:left="360"/>
      </w:pPr>
    </w:p>
    <w:p w:rsidR="00935A7F" w:rsidRDefault="00411A7A" w:rsidP="00253FE3">
      <w:pPr>
        <w:pStyle w:val="ListParagraph"/>
        <w:numPr>
          <w:ilvl w:val="0"/>
          <w:numId w:val="16"/>
        </w:numPr>
        <w:spacing w:line="276" w:lineRule="auto"/>
        <w:ind w:left="1080"/>
      </w:pPr>
      <w:r w:rsidRPr="009C2488">
        <w:t>Automatic Error Correction</w:t>
      </w:r>
      <w:r w:rsidR="00A669C8" w:rsidRPr="009C2488">
        <w:t xml:space="preserve"> (both TRS and captioned telephone)</w:t>
      </w:r>
    </w:p>
    <w:p w:rsidR="00935A7F" w:rsidRDefault="004C6F81" w:rsidP="0072113E">
      <w:pPr>
        <w:pStyle w:val="ListParagraph"/>
        <w:spacing w:line="276" w:lineRule="auto"/>
        <w:ind w:left="1080"/>
      </w:pPr>
      <w:r>
        <w:t>B</w:t>
      </w:r>
      <w:r w:rsidR="00411A7A" w:rsidRPr="009C2488">
        <w:t>idders</w:t>
      </w:r>
      <w:r w:rsidR="00251CDD" w:rsidRPr="009C2488">
        <w:t>’</w:t>
      </w:r>
      <w:r w:rsidR="00411A7A" w:rsidRPr="009C2488">
        <w:t xml:space="preserve"> system</w:t>
      </w:r>
      <w:r w:rsidR="00251CDD" w:rsidRPr="009C2488">
        <w:t>s</w:t>
      </w:r>
      <w:r w:rsidR="00411A7A" w:rsidRPr="009C2488">
        <w:t xml:space="preserve"> shall be equipped with an automatic error correction function to automatically correct CA</w:t>
      </w:r>
      <w:r w:rsidR="002333FD">
        <w:t>’</w:t>
      </w:r>
      <w:r w:rsidR="00411A7A" w:rsidRPr="009C2488">
        <w:t>s</w:t>
      </w:r>
      <w:r w:rsidR="002333FD">
        <w:t xml:space="preserve"> </w:t>
      </w:r>
      <w:r w:rsidR="00411A7A" w:rsidRPr="009C2488">
        <w:t xml:space="preserve">common typographical </w:t>
      </w:r>
      <w:r w:rsidR="00251CDD" w:rsidRPr="009C2488">
        <w:t>and/or spoken errors</w:t>
      </w:r>
      <w:r w:rsidR="00411A7A" w:rsidRPr="009C2488">
        <w:t>. Bidders shall briefly describe the error correction systems that will be deployed and give the size of dictionary used by the system.</w:t>
      </w:r>
    </w:p>
    <w:p w:rsidR="00935A7F" w:rsidRDefault="00935A7F" w:rsidP="0072113E">
      <w:pPr>
        <w:ind w:left="360"/>
      </w:pPr>
    </w:p>
    <w:p w:rsidR="00935A7F" w:rsidRDefault="00411A7A" w:rsidP="00253FE3">
      <w:pPr>
        <w:pStyle w:val="ListParagraph"/>
        <w:numPr>
          <w:ilvl w:val="0"/>
          <w:numId w:val="16"/>
        </w:numPr>
        <w:spacing w:line="276" w:lineRule="auto"/>
        <w:ind w:left="1080"/>
      </w:pPr>
      <w:r w:rsidRPr="009C2488">
        <w:t>Bilingual Services</w:t>
      </w:r>
      <w:r w:rsidR="0034355E" w:rsidRPr="009C2488">
        <w:t xml:space="preserve"> (TRS only)</w:t>
      </w:r>
    </w:p>
    <w:p w:rsidR="00935A7F" w:rsidRDefault="00411A7A" w:rsidP="0072113E">
      <w:pPr>
        <w:pStyle w:val="ListParagraph"/>
        <w:spacing w:line="276" w:lineRule="auto"/>
        <w:ind w:left="1080"/>
      </w:pPr>
      <w:r w:rsidRPr="009C2488">
        <w:t xml:space="preserve">The </w:t>
      </w:r>
      <w:r w:rsidR="0034355E" w:rsidRPr="009C2488">
        <w:t xml:space="preserve">TRS </w:t>
      </w:r>
      <w:r w:rsidRPr="009C2488">
        <w:t xml:space="preserve">bidder shall describe how it </w:t>
      </w:r>
      <w:r w:rsidR="0034355E" w:rsidRPr="009C2488">
        <w:t>can</w:t>
      </w:r>
      <w:r w:rsidRPr="009C2488">
        <w:t xml:space="preserve"> provide full relay (not translation) services to users who have French </w:t>
      </w:r>
      <w:r w:rsidR="0034355E" w:rsidRPr="009C2488">
        <w:t xml:space="preserve">or Spanish </w:t>
      </w:r>
      <w:r w:rsidRPr="009C2488">
        <w:t>as their primary language, not English or ASL. The bidder should indicate the additional cost of the service described over the contract bid price</w:t>
      </w:r>
      <w:r w:rsidR="00DD4024" w:rsidRPr="009C2488">
        <w:t>, if any</w:t>
      </w:r>
      <w:r w:rsidRPr="009C2488">
        <w:t xml:space="preserve"> (do not include this service in the billable minute price in</w:t>
      </w:r>
      <w:r w:rsidR="00501AD4" w:rsidRPr="009C2488">
        <w:t xml:space="preserve"> the Price Quotation A sheet in</w:t>
      </w:r>
      <w:r w:rsidRPr="009C2488">
        <w:t xml:space="preserve">  </w:t>
      </w:r>
      <w:r w:rsidR="002B2C52">
        <w:t>Section I</w:t>
      </w:r>
      <w:r w:rsidR="00B477B2">
        <w:t>II C</w:t>
      </w:r>
      <w:r w:rsidRPr="009C2488">
        <w:t>.)</w:t>
      </w:r>
    </w:p>
    <w:p w:rsidR="00935A7F" w:rsidRDefault="00935A7F" w:rsidP="0072113E">
      <w:pPr>
        <w:ind w:left="360"/>
      </w:pPr>
    </w:p>
    <w:p w:rsidR="00935A7F" w:rsidRDefault="00411A7A" w:rsidP="00253FE3">
      <w:pPr>
        <w:pStyle w:val="ListParagraph"/>
        <w:numPr>
          <w:ilvl w:val="0"/>
          <w:numId w:val="16"/>
        </w:numPr>
        <w:spacing w:line="276" w:lineRule="auto"/>
        <w:ind w:left="1080"/>
      </w:pPr>
      <w:r w:rsidRPr="009C2488">
        <w:t>ASL to English Translation</w:t>
      </w:r>
      <w:r w:rsidR="00501AD4" w:rsidRPr="009C2488">
        <w:t xml:space="preserve"> (TRS only)</w:t>
      </w:r>
    </w:p>
    <w:p w:rsidR="00935A7F" w:rsidRDefault="009738AD" w:rsidP="0072113E">
      <w:pPr>
        <w:pStyle w:val="ListParagraph"/>
        <w:spacing w:line="276" w:lineRule="auto"/>
        <w:ind w:left="1080"/>
      </w:pPr>
      <w:r>
        <w:t>Bidder shall indicate commitment to</w:t>
      </w:r>
      <w:r w:rsidRPr="006574BD">
        <w:t xml:space="preserve"> provide </w:t>
      </w:r>
      <w:r>
        <w:t xml:space="preserve">that </w:t>
      </w:r>
      <w:r w:rsidR="00501AD4" w:rsidRPr="009C2488">
        <w:t>CAs</w:t>
      </w:r>
      <w:r w:rsidR="00411A7A" w:rsidRPr="009C2488">
        <w:t xml:space="preserve"> </w:t>
      </w:r>
      <w:r>
        <w:t>will</w:t>
      </w:r>
      <w:r w:rsidRPr="009C2488">
        <w:t xml:space="preserve"> </w:t>
      </w:r>
      <w:r w:rsidR="00411A7A" w:rsidRPr="009C2488">
        <w:t xml:space="preserve">translate the typed language of </w:t>
      </w:r>
      <w:r w:rsidR="00501AD4" w:rsidRPr="009C2488">
        <w:t>TRS</w:t>
      </w:r>
      <w:r w:rsidR="00411A7A" w:rsidRPr="009C2488">
        <w:t xml:space="preserve"> users whose primary language may be ASL or whose written English language skills are limited to conversational grammatically correct English. This is to assist in clearer understanding between the two parties. If text users instruct the </w:t>
      </w:r>
      <w:r w:rsidR="00B72769" w:rsidRPr="009C2488">
        <w:t>CA</w:t>
      </w:r>
      <w:r w:rsidR="00411A7A" w:rsidRPr="009C2488">
        <w:t xml:space="preserve"> to type verbatim, </w:t>
      </w:r>
      <w:r w:rsidR="00B72769" w:rsidRPr="009C2488">
        <w:t>CAs</w:t>
      </w:r>
      <w:r w:rsidR="00411A7A" w:rsidRPr="009C2488">
        <w:t xml:space="preserve"> will follow such instructions.</w:t>
      </w:r>
    </w:p>
    <w:p w:rsidR="00935A7F" w:rsidRDefault="00935A7F" w:rsidP="0072113E">
      <w:pPr>
        <w:ind w:left="360"/>
      </w:pPr>
    </w:p>
    <w:p w:rsidR="00935A7F" w:rsidRDefault="00411A7A" w:rsidP="00253FE3">
      <w:pPr>
        <w:pStyle w:val="ListParagraph"/>
        <w:numPr>
          <w:ilvl w:val="0"/>
          <w:numId w:val="16"/>
        </w:numPr>
        <w:spacing w:line="276" w:lineRule="auto"/>
        <w:ind w:left="1080"/>
      </w:pPr>
      <w:r w:rsidRPr="009C2488">
        <w:t>Community Outreach</w:t>
      </w:r>
    </w:p>
    <w:p w:rsidR="00935A7F" w:rsidRDefault="00E6263D" w:rsidP="0072113E">
      <w:pPr>
        <w:pStyle w:val="ListParagraph"/>
        <w:spacing w:line="276" w:lineRule="auto"/>
        <w:ind w:left="1080"/>
      </w:pPr>
      <w:r w:rsidRPr="00E6263D">
        <w:t>Community outreach to users, potential users</w:t>
      </w:r>
      <w:r w:rsidR="002E65FB">
        <w:t>,</w:t>
      </w:r>
      <w:r w:rsidRPr="00E6263D">
        <w:t xml:space="preserve"> and the general public are an integral part of VTRS. Bidders for TRS and captioned telephone service shall </w:t>
      </w:r>
      <w:r w:rsidR="002E65FB">
        <w:t xml:space="preserve">provide </w:t>
      </w:r>
      <w:r w:rsidR="009B6CA6">
        <w:t xml:space="preserve">a proposed outreach plan for the first contract year that meets the expectations outlined in “a”, below. Bidders shall also indicate commitment to provide </w:t>
      </w:r>
      <w:r w:rsidR="002E65FB">
        <w:t>the following</w:t>
      </w:r>
      <w:r w:rsidRPr="00E6263D">
        <w:t xml:space="preserve"> </w:t>
      </w:r>
      <w:r w:rsidRPr="00E6263D">
        <w:lastRenderedPageBreak/>
        <w:t>(bidders providing one bid for both TRS and captioned telephone service will describe for both services):</w:t>
      </w:r>
    </w:p>
    <w:p w:rsidR="009B6CA6" w:rsidRDefault="009B6CA6" w:rsidP="0072113E">
      <w:pPr>
        <w:pStyle w:val="ListParagraph"/>
        <w:spacing w:line="276" w:lineRule="auto"/>
        <w:ind w:left="1080"/>
      </w:pPr>
    </w:p>
    <w:p w:rsidR="009738AD" w:rsidRDefault="009738AD" w:rsidP="00253FE3">
      <w:pPr>
        <w:pStyle w:val="ListParagraph"/>
        <w:numPr>
          <w:ilvl w:val="1"/>
          <w:numId w:val="20"/>
        </w:numPr>
        <w:spacing w:line="276" w:lineRule="auto"/>
        <w:ind w:left="1800"/>
      </w:pPr>
      <w:r>
        <w:t xml:space="preserve">Provide a </w:t>
      </w:r>
      <w:r w:rsidR="002A5EA5">
        <w:t>proposed</w:t>
      </w:r>
      <w:r>
        <w:t xml:space="preserve"> outreach plan to contract administrator at the beginning of each contract year, with an update six months into the year. The plan shall include specific goals for each type of outreach, innovative approaches, timelines and projected costs of each activity. </w:t>
      </w:r>
      <w:r w:rsidR="002A5EA5">
        <w:t>Subcontractor activity, if any, shall be included in the plan</w:t>
      </w:r>
      <w:r w:rsidR="002A5EA5" w:rsidRPr="009B6CA6">
        <w:t xml:space="preserve">. </w:t>
      </w:r>
      <w:r w:rsidR="003B49F7" w:rsidRPr="009B6CA6">
        <w:t>Outreach efforts should</w:t>
      </w:r>
      <w:r w:rsidR="002E65FB" w:rsidRPr="009B6CA6">
        <w:t xml:space="preserve"> include a diversity of efforts</w:t>
      </w:r>
      <w:r w:rsidR="003B49F7" w:rsidRPr="009B6CA6">
        <w:t xml:space="preserve"> to maximize </w:t>
      </w:r>
      <w:r w:rsidR="002E65FB" w:rsidRPr="009B6CA6">
        <w:t>participation in</w:t>
      </w:r>
      <w:r w:rsidR="003B49F7" w:rsidRPr="009B6CA6">
        <w:t xml:space="preserve"> the relay service.</w:t>
      </w:r>
      <w:r w:rsidR="002A5EA5">
        <w:t xml:space="preserve"> </w:t>
      </w:r>
    </w:p>
    <w:p w:rsidR="00BF0C63" w:rsidRDefault="00BF0C63" w:rsidP="00253FE3">
      <w:pPr>
        <w:pStyle w:val="ListParagraph"/>
        <w:numPr>
          <w:ilvl w:val="1"/>
          <w:numId w:val="20"/>
        </w:numPr>
        <w:spacing w:line="276" w:lineRule="auto"/>
        <w:ind w:left="1800"/>
      </w:pPr>
      <w:r>
        <w:t xml:space="preserve">Provide a status report with each invoice describing action steps accomplished from outreach plan and expenditures for each. </w:t>
      </w:r>
    </w:p>
    <w:p w:rsidR="00BF0C63" w:rsidRDefault="00BF0C63" w:rsidP="00253FE3">
      <w:pPr>
        <w:pStyle w:val="ListParagraph"/>
        <w:numPr>
          <w:ilvl w:val="1"/>
          <w:numId w:val="20"/>
        </w:numPr>
        <w:spacing w:line="276" w:lineRule="auto"/>
        <w:ind w:left="1800"/>
      </w:pPr>
      <w:r>
        <w:t xml:space="preserve">Annually, provide a report on status of outreach goal from previous year. </w:t>
      </w:r>
    </w:p>
    <w:p w:rsidR="00935A7F" w:rsidRDefault="00E6263D" w:rsidP="00253FE3">
      <w:pPr>
        <w:pStyle w:val="ListParagraph"/>
        <w:numPr>
          <w:ilvl w:val="1"/>
          <w:numId w:val="20"/>
        </w:numPr>
        <w:spacing w:line="276" w:lineRule="auto"/>
        <w:ind w:left="1800"/>
      </w:pPr>
      <w:r w:rsidRPr="00E6263D">
        <w:t>Provide a visible presence in deaf community organizations and gatherings to hear feedback about TRS and/or captioned telephone service and to provide information about program enhancements and changes.</w:t>
      </w:r>
    </w:p>
    <w:p w:rsidR="00935A7F" w:rsidRDefault="00E6263D" w:rsidP="00253FE3">
      <w:pPr>
        <w:pStyle w:val="ListParagraph"/>
        <w:numPr>
          <w:ilvl w:val="1"/>
          <w:numId w:val="20"/>
        </w:numPr>
        <w:spacing w:line="276" w:lineRule="auto"/>
        <w:ind w:left="1800"/>
      </w:pPr>
      <w:r w:rsidRPr="00E6263D">
        <w:t>Develop and widely distribute an appropriate range of printed material describing TRS and/or captioned telephone service to different users and potential users of the system(s).</w:t>
      </w:r>
      <w:r w:rsidR="00CA3C24">
        <w:t xml:space="preserve"> </w:t>
      </w:r>
      <w:r w:rsidR="00CA3C24" w:rsidRPr="009C2488">
        <w:t>The TTY toll</w:t>
      </w:r>
      <w:r w:rsidR="00CA3C24" w:rsidRPr="009C2488">
        <w:noBreakHyphen/>
        <w:t>free Hotline number must be displayed prominently on any print material developed specifically for Vermont by the successful TRS and/or captioned telephone service bidder.</w:t>
      </w:r>
    </w:p>
    <w:p w:rsidR="00935A7F" w:rsidRDefault="00E6263D" w:rsidP="00253FE3">
      <w:pPr>
        <w:pStyle w:val="ListParagraph"/>
        <w:numPr>
          <w:ilvl w:val="1"/>
          <w:numId w:val="20"/>
        </w:numPr>
        <w:spacing w:line="276" w:lineRule="auto"/>
        <w:ind w:left="1800"/>
      </w:pPr>
      <w:r w:rsidRPr="00E6263D">
        <w:t>Maximize news and feature media coverage of TRS and/or captioned telephone service.</w:t>
      </w:r>
    </w:p>
    <w:p w:rsidR="002A5EA5" w:rsidRDefault="00E6263D" w:rsidP="00253FE3">
      <w:pPr>
        <w:pStyle w:val="ListParagraph"/>
        <w:numPr>
          <w:ilvl w:val="1"/>
          <w:numId w:val="20"/>
        </w:numPr>
        <w:spacing w:line="276" w:lineRule="auto"/>
        <w:ind w:left="1800"/>
      </w:pPr>
      <w:r w:rsidRPr="00E6263D">
        <w:t xml:space="preserve">TRS bidders: Publish at least two newsletters per year, both in hardcopy and electronic format, which may include information/articles on captioned telephone </w:t>
      </w:r>
      <w:r w:rsidR="002A5EA5" w:rsidRPr="00E6263D">
        <w:t>service</w:t>
      </w:r>
      <w:r w:rsidR="002A5EA5">
        <w:t>s</w:t>
      </w:r>
      <w:r w:rsidRPr="00E6263D">
        <w:t>.</w:t>
      </w:r>
      <w:r w:rsidR="009738AD">
        <w:t xml:space="preserve"> </w:t>
      </w:r>
    </w:p>
    <w:p w:rsidR="00935A7F" w:rsidRDefault="00E6263D" w:rsidP="00253FE3">
      <w:pPr>
        <w:pStyle w:val="ListParagraph"/>
        <w:numPr>
          <w:ilvl w:val="1"/>
          <w:numId w:val="20"/>
        </w:numPr>
        <w:spacing w:line="276" w:lineRule="auto"/>
        <w:ind w:left="1800"/>
      </w:pPr>
      <w:r w:rsidRPr="00E6263D">
        <w:t>Utilize presentations and other interpersonal contact with all target groups to provide information and answer questions about TRS and/or captioned telephone service.</w:t>
      </w:r>
    </w:p>
    <w:p w:rsidR="00935A7F" w:rsidRDefault="00411A7A" w:rsidP="00253FE3">
      <w:pPr>
        <w:pStyle w:val="ListParagraph"/>
        <w:numPr>
          <w:ilvl w:val="1"/>
          <w:numId w:val="20"/>
        </w:numPr>
        <w:spacing w:line="276" w:lineRule="auto"/>
        <w:ind w:left="1800"/>
      </w:pPr>
      <w:r w:rsidRPr="009C2488">
        <w:t>Produce and distribute promotional items to users and potential users in Vermont. Bidders should propose the amount and type of items to be produced. Actual design of the items shall be undertaken in consultation with the VTRS advisory council, with final approval by the contract administrator. Promotional items shall be specific to Vermont and shall not be branded with the provider</w:t>
      </w:r>
      <w:r w:rsidR="008C0118" w:rsidRPr="009C2488">
        <w:t>’</w:t>
      </w:r>
      <w:r w:rsidRPr="009C2488">
        <w:t>s corporate identity</w:t>
      </w:r>
      <w:r w:rsidR="000B6405" w:rsidRPr="009C2488">
        <w:t xml:space="preserve"> or logo</w:t>
      </w:r>
      <w:r w:rsidRPr="009C2488">
        <w:t>.</w:t>
      </w:r>
    </w:p>
    <w:p w:rsidR="00935A7F" w:rsidRDefault="00465FFF" w:rsidP="00253FE3">
      <w:pPr>
        <w:pStyle w:val="ListParagraph"/>
        <w:numPr>
          <w:ilvl w:val="1"/>
          <w:numId w:val="20"/>
        </w:numPr>
        <w:spacing w:line="276" w:lineRule="auto"/>
        <w:ind w:left="1800"/>
      </w:pPr>
      <w:r w:rsidRPr="009C2488">
        <w:t xml:space="preserve">TRS bidders: </w:t>
      </w:r>
      <w:r w:rsidR="00411A7A" w:rsidRPr="009C2488">
        <w:t xml:space="preserve">Maintain a website providing comprehensive information for users and potential users about </w:t>
      </w:r>
      <w:r w:rsidRPr="009C2488">
        <w:t>both TRS and captioned telephone service</w:t>
      </w:r>
      <w:r w:rsidR="00411A7A" w:rsidRPr="009C2488">
        <w:t>.</w:t>
      </w:r>
    </w:p>
    <w:p w:rsidR="00935A7F" w:rsidRDefault="00D2752B" w:rsidP="00253FE3">
      <w:pPr>
        <w:pStyle w:val="ListParagraph"/>
        <w:numPr>
          <w:ilvl w:val="1"/>
          <w:numId w:val="20"/>
        </w:numPr>
        <w:spacing w:line="276" w:lineRule="auto"/>
        <w:ind w:left="1800"/>
      </w:pPr>
      <w:r w:rsidRPr="009C2488">
        <w:t xml:space="preserve">TRS bidders: </w:t>
      </w:r>
      <w:r w:rsidR="00411A7A" w:rsidRPr="009C2488">
        <w:t xml:space="preserve">Work with local exchange companies to ensure that all telephone directories carry appropriate information about </w:t>
      </w:r>
      <w:r w:rsidRPr="009C2488">
        <w:t>TRS</w:t>
      </w:r>
      <w:r w:rsidR="00411A7A" w:rsidRPr="009C2488">
        <w:t xml:space="preserve"> including information about 711.</w:t>
      </w:r>
    </w:p>
    <w:p w:rsidR="00920FCE" w:rsidRDefault="00920FCE" w:rsidP="0072113E">
      <w:pPr>
        <w:ind w:left="360"/>
      </w:pPr>
    </w:p>
    <w:p w:rsidR="00935A7F" w:rsidRDefault="00411A7A" w:rsidP="0072113E">
      <w:pPr>
        <w:ind w:left="1080"/>
      </w:pPr>
      <w:r w:rsidRPr="009C2488">
        <w:t xml:space="preserve">All materials shall be developed in consultation with the VTRS advisory council, with final approval by the contract administrator, except that nationally produced materials that are generic to the service may be made available for distribution in Vermont as appropriate and shall not require approval or consultation. </w:t>
      </w:r>
    </w:p>
    <w:p w:rsidR="00920FCE" w:rsidRDefault="00920FCE" w:rsidP="0072113E">
      <w:pPr>
        <w:ind w:left="1080"/>
      </w:pPr>
    </w:p>
    <w:p w:rsidR="00935A7F" w:rsidRDefault="00411A7A" w:rsidP="0072113E">
      <w:pPr>
        <w:ind w:left="1080"/>
      </w:pPr>
      <w:r w:rsidRPr="009C2488">
        <w:t xml:space="preserve">Bidders shall explain how they will </w:t>
      </w:r>
      <w:r w:rsidR="003C0A65" w:rsidRPr="009C2488">
        <w:t xml:space="preserve">provide </w:t>
      </w:r>
      <w:r w:rsidRPr="009C2488">
        <w:t xml:space="preserve">staff </w:t>
      </w:r>
      <w:r w:rsidR="003C0A65" w:rsidRPr="009C2488">
        <w:t xml:space="preserve">for </w:t>
      </w:r>
      <w:r w:rsidRPr="009C2488">
        <w:t>outreach</w:t>
      </w:r>
      <w:r w:rsidR="003C0A65" w:rsidRPr="009C2488">
        <w:t xml:space="preserve"> activities</w:t>
      </w:r>
      <w:r w:rsidRPr="009C2488">
        <w:t>, including whether an account representative and/or outreach person will be located in Vermont. If a representative will be located in Vermont, explain what percentage of that person's time will be devoted to TRS</w:t>
      </w:r>
      <w:r w:rsidR="00614702" w:rsidRPr="009C2488">
        <w:t xml:space="preserve"> and/or captioned telephone outreach</w:t>
      </w:r>
      <w:r w:rsidRPr="009C2488">
        <w:t>.</w:t>
      </w:r>
      <w:r w:rsidR="003C0A65" w:rsidRPr="009C2488">
        <w:t xml:space="preserve"> If the bidder proposes using subcontractors to provide outreach activities, the bidder shall describe which subcontractor(s) they propose to use, and what percentage of and specific outreach activities they propose to subcontract. Note: the final bid price shall include all </w:t>
      </w:r>
      <w:r w:rsidR="00A6531E" w:rsidRPr="009C2488">
        <w:t xml:space="preserve">outreach </w:t>
      </w:r>
      <w:r w:rsidR="003C0A65" w:rsidRPr="009C2488">
        <w:t>subcontractor expenses</w:t>
      </w:r>
      <w:r w:rsidR="00A6531E" w:rsidRPr="009C2488">
        <w:t>, which</w:t>
      </w:r>
      <w:r w:rsidR="003C0A65" w:rsidRPr="009C2488">
        <w:t xml:space="preserve"> shall not be itemized out as a line item. </w:t>
      </w:r>
    </w:p>
    <w:p w:rsidR="00935A7F" w:rsidRDefault="00935A7F" w:rsidP="0072113E">
      <w:pPr>
        <w:ind w:left="360"/>
      </w:pPr>
    </w:p>
    <w:p w:rsidR="00935A7F" w:rsidRDefault="00411A7A" w:rsidP="00253FE3">
      <w:pPr>
        <w:pStyle w:val="ListParagraph"/>
        <w:numPr>
          <w:ilvl w:val="0"/>
          <w:numId w:val="16"/>
        </w:numPr>
        <w:ind w:left="1080"/>
      </w:pPr>
      <w:r w:rsidRPr="009C2488">
        <w:t>Consumer Input</w:t>
      </w:r>
    </w:p>
    <w:p w:rsidR="00B10384" w:rsidRDefault="00E6263D" w:rsidP="0072113E">
      <w:pPr>
        <w:pStyle w:val="ListParagraph"/>
        <w:ind w:left="1080"/>
      </w:pPr>
      <w:r w:rsidRPr="00E6263D">
        <w:t>Bidders shall describe their plans to include TRS and captioned telephone users in the ongoing evaluation of the service(s). The plan should explain methods for gathering consumer input on a regular basis and a description of how the recommendations from these evaluations will be incorporated into the policies and procedures of the relay center.</w:t>
      </w:r>
      <w:r w:rsidR="00920FCE">
        <w:t xml:space="preserve"> </w:t>
      </w:r>
      <w:r w:rsidRPr="00E6263D">
        <w:t xml:space="preserve">The evaluations </w:t>
      </w:r>
      <w:r w:rsidR="00920FCE" w:rsidRPr="00E6263D">
        <w:t>shall</w:t>
      </w:r>
      <w:r w:rsidR="00920FCE">
        <w:t xml:space="preserve"> be made by an independent party. </w:t>
      </w:r>
      <w:r w:rsidRPr="00E6263D">
        <w:t xml:space="preserve"> This does not preclude the provider from conducting additional internal evaluations that involve relay staff. The results of any consumer evaluations or surveys shall be reported to the DPS in a timely manner.</w:t>
      </w:r>
    </w:p>
    <w:p w:rsidR="00B10384" w:rsidRDefault="00B10384" w:rsidP="0072113E">
      <w:pPr>
        <w:ind w:left="360"/>
      </w:pPr>
    </w:p>
    <w:p w:rsidR="00B10384" w:rsidRDefault="00E6263D" w:rsidP="00253FE3">
      <w:pPr>
        <w:pStyle w:val="ListParagraph"/>
        <w:numPr>
          <w:ilvl w:val="0"/>
          <w:numId w:val="16"/>
        </w:numPr>
        <w:ind w:left="1080"/>
      </w:pPr>
      <w:r w:rsidRPr="00E6263D">
        <w:t>VTRS Advisory Council</w:t>
      </w:r>
    </w:p>
    <w:p w:rsidR="00193E1B" w:rsidRDefault="00E6263D" w:rsidP="0072113E">
      <w:pPr>
        <w:pStyle w:val="ListParagraph"/>
        <w:ind w:left="1080"/>
      </w:pPr>
      <w:r w:rsidRPr="00E6263D">
        <w:t>The TRS bidder shall explain how it will work with and interact with the VTRS Advisory Council, composed of the following members: one representative of the DPS, who shall act as chair and who shall be designated by the Commissioner of DPS; one representative of the Department of Disabilities, Aging and Independent Living (DAIL), who shall act as vice</w:t>
      </w:r>
      <w:r w:rsidRPr="00E6263D">
        <w:noBreakHyphen/>
        <w:t>chair; two representatives of the deaf community; one member of the hard</w:t>
      </w:r>
      <w:r w:rsidRPr="00E6263D">
        <w:noBreakHyphen/>
        <w:t>of</w:t>
      </w:r>
      <w:r w:rsidRPr="00E6263D">
        <w:noBreakHyphen/>
        <w:t>hearing or speech-impaired community; one representative of a company providing local exchange service within the state; and one representative of an organization currently providing TRS.</w:t>
      </w:r>
    </w:p>
    <w:p w:rsidR="00DF727F" w:rsidRDefault="00DF727F" w:rsidP="0072113E">
      <w:pPr>
        <w:pStyle w:val="ListParagraph"/>
        <w:ind w:left="1080"/>
      </w:pPr>
    </w:p>
    <w:p w:rsidR="00935A7F" w:rsidRDefault="00E6263D" w:rsidP="00253FE3">
      <w:pPr>
        <w:pStyle w:val="ListParagraph"/>
        <w:numPr>
          <w:ilvl w:val="0"/>
          <w:numId w:val="16"/>
        </w:numPr>
        <w:ind w:left="1080"/>
      </w:pPr>
      <w:r w:rsidRPr="00E6263D">
        <w:t xml:space="preserve">The VTRS Advisory Council has been established by statute to </w:t>
      </w:r>
      <w:r w:rsidR="00411A7A" w:rsidRPr="009C2488">
        <w:t xml:space="preserve">advise the Department of Public Service and the contractor </w:t>
      </w:r>
      <w:r w:rsidR="008F0991" w:rsidRPr="009C2488">
        <w:t xml:space="preserve">for TRS </w:t>
      </w:r>
      <w:r w:rsidR="00411A7A" w:rsidRPr="009C2488">
        <w:t xml:space="preserve">on all matters concerning the implementation and administration of the state's telecommunications relay service. The Council meets quarterly. The bidder should describe how </w:t>
      </w:r>
      <w:r w:rsidR="0034562B" w:rsidRPr="009C2488">
        <w:t>it</w:t>
      </w:r>
      <w:r w:rsidR="00411A7A" w:rsidRPr="009C2488">
        <w:t xml:space="preserve"> will actively solicit and incorporate input from the Council. By statute, "The members of the Council who are not officers or employees of the </w:t>
      </w:r>
      <w:r w:rsidR="00193E1B" w:rsidRPr="009C2488">
        <w:t>state</w:t>
      </w:r>
      <w:r w:rsidR="00411A7A" w:rsidRPr="009C2488">
        <w:t xml:space="preserve"> shall receive per diem compensation and expense reimbursement in amounts authorized by </w:t>
      </w:r>
      <w:r w:rsidR="00B477B2">
        <w:t>§</w:t>
      </w:r>
      <w:r w:rsidR="00411A7A" w:rsidRPr="009C2488">
        <w:t xml:space="preserve">1010(b) of Title 32. The costs of such compensation and reimbursement, and any other necessary </w:t>
      </w:r>
      <w:r w:rsidR="00411A7A" w:rsidRPr="009C2488">
        <w:lastRenderedPageBreak/>
        <w:t>administrative costs shall be included within the contract</w:t>
      </w:r>
      <w:r w:rsidR="0018720E" w:rsidRPr="009C2488">
        <w:t>…”</w:t>
      </w:r>
      <w:r w:rsidR="00411A7A" w:rsidRPr="009C2488">
        <w:t xml:space="preserve"> The bidder should include all costs of the Advisory Council, including refreshments, interpreters, and travel and per diem costs, as part of its base price quotations, using a $50.00 per diem rate. Four members of the Council receive per diem reimbursement.</w:t>
      </w:r>
    </w:p>
    <w:p w:rsidR="00935A7F" w:rsidRDefault="00935A7F" w:rsidP="0072113E">
      <w:pPr>
        <w:ind w:left="360"/>
      </w:pPr>
    </w:p>
    <w:p w:rsidR="00935A7F" w:rsidRDefault="00411A7A" w:rsidP="00253FE3">
      <w:pPr>
        <w:pStyle w:val="ListParagraph"/>
        <w:numPr>
          <w:ilvl w:val="0"/>
          <w:numId w:val="16"/>
        </w:numPr>
        <w:ind w:left="1080"/>
      </w:pPr>
      <w:r w:rsidRPr="009C2488">
        <w:t>Internet Protocol Relay (IP Relay)</w:t>
      </w:r>
      <w:r w:rsidR="00DE5D3F" w:rsidRPr="009C2488">
        <w:t xml:space="preserve">, and </w:t>
      </w:r>
      <w:r w:rsidR="008A2B11" w:rsidRPr="009C2488">
        <w:t>O</w:t>
      </w:r>
      <w:r w:rsidR="00DE5D3F" w:rsidRPr="009C2488">
        <w:t xml:space="preserve">ther </w:t>
      </w:r>
      <w:r w:rsidR="008A2B11" w:rsidRPr="009C2488">
        <w:t>R</w:t>
      </w:r>
      <w:r w:rsidR="00DE5D3F" w:rsidRPr="009C2488">
        <w:t xml:space="preserve">elay </w:t>
      </w:r>
      <w:r w:rsidR="008A2B11" w:rsidRPr="009C2488">
        <w:t>M</w:t>
      </w:r>
      <w:r w:rsidR="00DE5D3F" w:rsidRPr="009C2488">
        <w:t>odalities</w:t>
      </w:r>
    </w:p>
    <w:p w:rsidR="00935A7F" w:rsidRDefault="00411A7A" w:rsidP="0072113E">
      <w:pPr>
        <w:pStyle w:val="ListParagraph"/>
        <w:ind w:left="1080"/>
      </w:pPr>
      <w:r w:rsidRPr="009C2488">
        <w:t>Bidders shall indicate their capacity to provide IP Relay</w:t>
      </w:r>
      <w:r w:rsidR="008A2B11" w:rsidRPr="009C2488">
        <w:t>, and other forms or methods of relay service such as web-based captioned telephone service</w:t>
      </w:r>
      <w:r w:rsidRPr="009C2488">
        <w:t>. Bids shall not be rejected due to the bidder</w:t>
      </w:r>
      <w:r w:rsidR="00F9509C" w:rsidRPr="009C2488">
        <w:t>’</w:t>
      </w:r>
      <w:r w:rsidRPr="009C2488">
        <w:t>s inability to provide IP Relay</w:t>
      </w:r>
      <w:r w:rsidR="008A2B11" w:rsidRPr="009C2488">
        <w:t xml:space="preserve"> or any other relay method or modality</w:t>
      </w:r>
      <w:r w:rsidRPr="009C2488">
        <w:t xml:space="preserve">. </w:t>
      </w:r>
      <w:r w:rsidR="008A2B11" w:rsidRPr="009C2488">
        <w:t xml:space="preserve">The </w:t>
      </w:r>
      <w:r w:rsidRPr="009C2488">
        <w:t xml:space="preserve">DPS seeks this information as part of an overall assessment of bidder services, recognizing that, at present, these </w:t>
      </w:r>
      <w:r w:rsidR="00453DE4" w:rsidRPr="009C2488">
        <w:t xml:space="preserve">other </w:t>
      </w:r>
      <w:r w:rsidRPr="009C2488">
        <w:t>services are reimbursed fully from the interstate TRS fund.</w:t>
      </w:r>
    </w:p>
    <w:p w:rsidR="00DF727F" w:rsidRDefault="00DF727F" w:rsidP="0072113E">
      <w:pPr>
        <w:pStyle w:val="ListParagraph"/>
        <w:ind w:left="1080"/>
      </w:pPr>
    </w:p>
    <w:p w:rsidR="00DF727F" w:rsidRPr="00584C68" w:rsidRDefault="00DF727F" w:rsidP="00253FE3">
      <w:pPr>
        <w:pStyle w:val="ListParagraph"/>
        <w:numPr>
          <w:ilvl w:val="0"/>
          <w:numId w:val="16"/>
        </w:numPr>
      </w:pPr>
      <w:r w:rsidRPr="00584C68">
        <w:t xml:space="preserve">RCC Services </w:t>
      </w:r>
      <w:r w:rsidR="00584C68" w:rsidRPr="00584C68">
        <w:t>as needed.</w:t>
      </w:r>
    </w:p>
    <w:p w:rsidR="00935A7F" w:rsidRDefault="00935A7F" w:rsidP="00336870"/>
    <w:p w:rsidR="00E95D86" w:rsidRDefault="00582138" w:rsidP="00582138">
      <w:pPr>
        <w:pStyle w:val="Heading3"/>
        <w:rPr>
          <w:b w:val="0"/>
        </w:rPr>
      </w:pPr>
      <w:bookmarkStart w:id="45" w:name="_Toc503192711"/>
      <w:r>
        <w:rPr>
          <w:b w:val="0"/>
        </w:rPr>
        <w:t xml:space="preserve">C. </w:t>
      </w:r>
      <w:r w:rsidR="00411A7A" w:rsidRPr="004C03D7">
        <w:rPr>
          <w:b w:val="0"/>
        </w:rPr>
        <w:t>SYSTEM STANDARDS</w:t>
      </w:r>
      <w:bookmarkEnd w:id="45"/>
    </w:p>
    <w:p w:rsidR="00935A7F" w:rsidRPr="004C03D7" w:rsidRDefault="00FC07F3" w:rsidP="00E95D86">
      <w:pPr>
        <w:pStyle w:val="Heading3"/>
        <w:spacing w:before="0"/>
        <w:rPr>
          <w:b w:val="0"/>
        </w:rPr>
      </w:pPr>
      <w:r w:rsidRPr="004C03D7">
        <w:rPr>
          <w:b w:val="0"/>
        </w:rPr>
        <w:fldChar w:fldCharType="begin"/>
      </w:r>
      <w:r w:rsidR="00411A7A" w:rsidRPr="004C03D7">
        <w:rPr>
          <w:b w:val="0"/>
        </w:rPr>
        <w:instrText>tc \l2 "SYSTEM STANDARDS</w:instrText>
      </w:r>
      <w:r w:rsidRPr="004C03D7">
        <w:rPr>
          <w:b w:val="0"/>
        </w:rPr>
        <w:fldChar w:fldCharType="end"/>
      </w:r>
    </w:p>
    <w:p w:rsidR="00324C3E" w:rsidRDefault="00411A7A" w:rsidP="00336870">
      <w:r w:rsidRPr="009C2488">
        <w:t>The underlying standard of the relay system</w:t>
      </w:r>
      <w:r w:rsidR="00676113" w:rsidRPr="009C2488">
        <w:t>, including captioned telephone service,</w:t>
      </w:r>
      <w:r w:rsidRPr="009C2488">
        <w:t xml:space="preserve"> shall be to provide users access to the telephone network </w:t>
      </w:r>
      <w:r w:rsidR="00676113" w:rsidRPr="009C2488">
        <w:t>that</w:t>
      </w:r>
      <w:r w:rsidRPr="009C2488">
        <w:t xml:space="preserve"> is functionally equivalent to that provided to those who are not impaired in their ability to use the telephone. To achieve that standard, the</w:t>
      </w:r>
      <w:r w:rsidR="00F6491B">
        <w:t xml:space="preserve"> bidder shall indicate the ability to provide a</w:t>
      </w:r>
      <w:r w:rsidRPr="009C2488">
        <w:t xml:space="preserve"> relay </w:t>
      </w:r>
      <w:r w:rsidR="00F6491B" w:rsidRPr="009C2488">
        <w:t xml:space="preserve">system </w:t>
      </w:r>
      <w:r w:rsidR="00F6491B">
        <w:t xml:space="preserve">with </w:t>
      </w:r>
      <w:r w:rsidR="00F6491B" w:rsidRPr="009C2488">
        <w:t>the</w:t>
      </w:r>
      <w:r w:rsidRPr="009C2488">
        <w:t xml:space="preserve"> following characteristics.</w:t>
      </w:r>
    </w:p>
    <w:p w:rsidR="009669C8" w:rsidRDefault="009669C8" w:rsidP="00336870"/>
    <w:p w:rsidR="00935A7F" w:rsidRDefault="00411A7A" w:rsidP="00253FE3">
      <w:pPr>
        <w:pStyle w:val="ListParagraph"/>
        <w:numPr>
          <w:ilvl w:val="0"/>
          <w:numId w:val="21"/>
        </w:numPr>
      </w:pPr>
      <w:r w:rsidRPr="009C2488">
        <w:t>Hours of Service</w:t>
      </w:r>
    </w:p>
    <w:p w:rsidR="001C168C" w:rsidRDefault="00411A7A" w:rsidP="00247856">
      <w:pPr>
        <w:pStyle w:val="ListParagraph"/>
      </w:pPr>
      <w:r w:rsidRPr="009C2488">
        <w:t>VTRS shall provide a consistent level of service 24 hours per day, seven days per week, 365 days per year.</w:t>
      </w:r>
    </w:p>
    <w:p w:rsidR="00247856" w:rsidRDefault="00247856" w:rsidP="00247856">
      <w:pPr>
        <w:pStyle w:val="ListParagraph"/>
      </w:pPr>
    </w:p>
    <w:p w:rsidR="00935A7F" w:rsidRDefault="00411A7A" w:rsidP="00253FE3">
      <w:pPr>
        <w:pStyle w:val="ListParagraph"/>
        <w:numPr>
          <w:ilvl w:val="0"/>
          <w:numId w:val="21"/>
        </w:numPr>
      </w:pPr>
      <w:r w:rsidRPr="009C2488">
        <w:t>Usage</w:t>
      </w:r>
    </w:p>
    <w:p w:rsidR="00935A7F" w:rsidRDefault="00411A7A" w:rsidP="00247856">
      <w:pPr>
        <w:pStyle w:val="ListParagraph"/>
      </w:pPr>
      <w:r w:rsidRPr="009C2488">
        <w:t>No restrictions shall be placed on the length or number of calls placed by customers through the relay center</w:t>
      </w:r>
      <w:r w:rsidR="00A159C4" w:rsidRPr="009C2488">
        <w:t>.</w:t>
      </w:r>
    </w:p>
    <w:p w:rsidR="001C168C" w:rsidRDefault="001C168C" w:rsidP="00336870"/>
    <w:p w:rsidR="00935A7F" w:rsidRDefault="00411A7A" w:rsidP="00253FE3">
      <w:pPr>
        <w:pStyle w:val="ListParagraph"/>
        <w:numPr>
          <w:ilvl w:val="0"/>
          <w:numId w:val="21"/>
        </w:numPr>
      </w:pPr>
      <w:r w:rsidRPr="009C2488">
        <w:t>Blockage Rate</w:t>
      </w:r>
    </w:p>
    <w:p w:rsidR="001C168C" w:rsidRDefault="00411A7A" w:rsidP="00247856">
      <w:pPr>
        <w:pStyle w:val="ListParagraph"/>
      </w:pPr>
      <w:r w:rsidRPr="009C2488">
        <w:t>No more than one percent of calls at the busiest hour will be unable to be delivered to the relay center network due to inadequate facilities. No more than one percent of calls may be blocked daily.</w:t>
      </w:r>
    </w:p>
    <w:p w:rsidR="00247856" w:rsidRDefault="00247856" w:rsidP="00247856">
      <w:pPr>
        <w:pStyle w:val="ListParagraph"/>
      </w:pPr>
    </w:p>
    <w:p w:rsidR="00935A7F" w:rsidRDefault="00411A7A" w:rsidP="00253FE3">
      <w:pPr>
        <w:pStyle w:val="ListParagraph"/>
        <w:numPr>
          <w:ilvl w:val="0"/>
          <w:numId w:val="21"/>
        </w:numPr>
      </w:pPr>
      <w:r w:rsidRPr="009C2488">
        <w:t>Answer Time and Promptness of Service</w:t>
      </w:r>
    </w:p>
    <w:p w:rsidR="009669C8" w:rsidRDefault="00411A7A" w:rsidP="00247856">
      <w:pPr>
        <w:pStyle w:val="ListParagraph"/>
      </w:pPr>
      <w:r w:rsidRPr="009C2488">
        <w:t>At least 85 percent of the calls will be answered by a Communications Assistant (CA) within ten seconds</w:t>
      </w:r>
      <w:r w:rsidR="002D235F" w:rsidRPr="009C2488">
        <w:t>,</w:t>
      </w:r>
      <w:r w:rsidRPr="009C2488">
        <w:t xml:space="preserve"> measured daily. </w:t>
      </w:r>
      <w:r w:rsidR="002D235F" w:rsidRPr="009C2488">
        <w:t>For TRS, n</w:t>
      </w:r>
      <w:r w:rsidRPr="009C2488">
        <w:t>o more than 30 seconds shall elapse between receipt of dialing information and the dialing of the requested number.</w:t>
      </w:r>
    </w:p>
    <w:p w:rsidR="001C168C" w:rsidRDefault="001C168C" w:rsidP="00336870"/>
    <w:p w:rsidR="00935A7F" w:rsidRDefault="009669C8" w:rsidP="00253FE3">
      <w:pPr>
        <w:pStyle w:val="ListParagraph"/>
        <w:numPr>
          <w:ilvl w:val="0"/>
          <w:numId w:val="21"/>
        </w:numPr>
      </w:pPr>
      <w:r w:rsidRPr="009C2488">
        <w:t>Operator</w:t>
      </w:r>
      <w:r w:rsidR="00411A7A" w:rsidRPr="009C2488">
        <w:t xml:space="preserve"> and Directory Assistance</w:t>
      </w:r>
    </w:p>
    <w:p w:rsidR="00935A7F" w:rsidRDefault="00411A7A" w:rsidP="00247856">
      <w:pPr>
        <w:pStyle w:val="ListParagraph"/>
      </w:pPr>
      <w:r w:rsidRPr="009C2488">
        <w:t xml:space="preserve">TTY </w:t>
      </w:r>
      <w:r w:rsidR="00DE2CCB" w:rsidRPr="009C2488">
        <w:t xml:space="preserve">and captioned telephone </w:t>
      </w:r>
      <w:r w:rsidRPr="009C2488">
        <w:t>users requiring operator assistance will be given the toll</w:t>
      </w:r>
      <w:r w:rsidRPr="009C2488">
        <w:noBreakHyphen/>
        <w:t>free number for operator services for the deaf</w:t>
      </w:r>
      <w:r w:rsidR="000E2644" w:rsidRPr="009C2488">
        <w:t xml:space="preserve"> upon request</w:t>
      </w:r>
      <w:r w:rsidRPr="009C2488">
        <w:t>. Users will be able to access local and long</w:t>
      </w:r>
      <w:r w:rsidR="00920822" w:rsidRPr="009C2488">
        <w:t>-</w:t>
      </w:r>
      <w:r w:rsidRPr="009C2488">
        <w:t>distance directory assistance through TRS</w:t>
      </w:r>
      <w:r w:rsidR="00920822" w:rsidRPr="009C2488">
        <w:t xml:space="preserve"> and captioned telephone </w:t>
      </w:r>
      <w:r w:rsidR="00920822" w:rsidRPr="009C2488">
        <w:lastRenderedPageBreak/>
        <w:t>service</w:t>
      </w:r>
      <w:r w:rsidRPr="009C2488">
        <w:t>. Local directory assistance calls must be billed to end users at the same rates (or less) that are billed by the local company serving the end user. Long</w:t>
      </w:r>
      <w:r w:rsidR="001B12B0" w:rsidRPr="009C2488">
        <w:t>-</w:t>
      </w:r>
      <w:r w:rsidRPr="009C2488">
        <w:t>distance directory assistance calls must be billed at the TRS provider</w:t>
      </w:r>
      <w:r w:rsidR="00F9509C" w:rsidRPr="009C2488">
        <w:t>’</w:t>
      </w:r>
      <w:r w:rsidRPr="009C2488">
        <w:t xml:space="preserve">s tariffed rate </w:t>
      </w:r>
      <w:r w:rsidR="001A5566" w:rsidRPr="009C2488">
        <w:t xml:space="preserve">(if required to be filed which the Vermont </w:t>
      </w:r>
      <w:r w:rsidR="00852A37">
        <w:t>Public Utilities Commission</w:t>
      </w:r>
      <w:r w:rsidR="001A5566" w:rsidRPr="009C2488">
        <w:t xml:space="preserve"> or, alternatively, the rate in use by the TRS provider at the time of the directory assistance call) </w:t>
      </w:r>
      <w:r w:rsidRPr="009C2488">
        <w:t>or at the tariffed rate of the carrier used for the long</w:t>
      </w:r>
      <w:r w:rsidR="001A5566" w:rsidRPr="009C2488">
        <w:t>-</w:t>
      </w:r>
      <w:r w:rsidRPr="009C2488">
        <w:t>distance directory</w:t>
      </w:r>
      <w:r w:rsidR="005B0024" w:rsidRPr="009C2488">
        <w:t xml:space="preserve"> assistance call</w:t>
      </w:r>
      <w:r w:rsidRPr="009C2488">
        <w:t>. The Vermont Universal Service Fund shall not be billed for directory assistance calls other than for associated conversation minutes.</w:t>
      </w:r>
      <w:r w:rsidR="00FB628B">
        <w:t xml:space="preserve"> Or, i</w:t>
      </w:r>
      <w:r w:rsidR="00FB628B" w:rsidRPr="00FB628B">
        <w:t>f the bidder is electing to offer free long distance to relay users, as allowed by the August 24, 2016 FCC waiver of the Equal Access and Billing Options Requirements, the bidder shall describe its procedures f</w:t>
      </w:r>
      <w:r w:rsidR="00FB628B">
        <w:t>or satisfying this requirement.</w:t>
      </w:r>
    </w:p>
    <w:p w:rsidR="001C168C" w:rsidRDefault="001C168C" w:rsidP="00336870"/>
    <w:p w:rsidR="00935A7F" w:rsidRDefault="00411A7A" w:rsidP="00253FE3">
      <w:pPr>
        <w:pStyle w:val="ListParagraph"/>
        <w:numPr>
          <w:ilvl w:val="0"/>
          <w:numId w:val="21"/>
        </w:numPr>
      </w:pPr>
      <w:r w:rsidRPr="009C2488">
        <w:t>Complaint Resolution</w:t>
      </w:r>
    </w:p>
    <w:p w:rsidR="00935A7F" w:rsidRDefault="001F6CEF" w:rsidP="000C7F70">
      <w:pPr>
        <w:pStyle w:val="ListParagraph"/>
      </w:pPr>
      <w:r w:rsidRPr="009C2488">
        <w:t xml:space="preserve">The bidder </w:t>
      </w:r>
      <w:r w:rsidR="00411A7A" w:rsidRPr="009C2488">
        <w:t xml:space="preserve">shall fully describe procedures for handling complaints, inquiries, and comments regarding </w:t>
      </w:r>
      <w:r w:rsidR="00973151" w:rsidRPr="009C2488">
        <w:t>TRS and/or captioned telephone</w:t>
      </w:r>
      <w:r w:rsidR="00411A7A" w:rsidRPr="009C2488">
        <w:t xml:space="preserve"> services and personnel. </w:t>
      </w:r>
      <w:r w:rsidR="00973151" w:rsidRPr="009C2488">
        <w:t>Relay c</w:t>
      </w:r>
      <w:r w:rsidR="00411A7A" w:rsidRPr="009C2488">
        <w:t xml:space="preserve">enter staff </w:t>
      </w:r>
      <w:r w:rsidR="00B40FA3" w:rsidRPr="009C2488">
        <w:t>shall voluntarily offer the DPS</w:t>
      </w:r>
      <w:r w:rsidR="00411A7A" w:rsidRPr="009C2488">
        <w:t xml:space="preserve"> Consumer Affairs </w:t>
      </w:r>
      <w:r w:rsidR="00EA36F9" w:rsidRPr="009C2488">
        <w:t xml:space="preserve">&amp; Public Information (CAPI) </w:t>
      </w:r>
      <w:r w:rsidR="00411A7A" w:rsidRPr="009C2488">
        <w:t xml:space="preserve">TTY Hotline/consumer complaints number when consumers indicate, directly or indirectly, that they are not satisfied with </w:t>
      </w:r>
      <w:r w:rsidR="00973151" w:rsidRPr="009C2488">
        <w:t>relay c</w:t>
      </w:r>
      <w:r w:rsidR="00411A7A" w:rsidRPr="009C2488">
        <w:t>enter staff response to their complaints. The procedure and the Hotline number shall be described in appropriate printed outreach material</w:t>
      </w:r>
      <w:r w:rsidR="00221376" w:rsidRPr="009C2488">
        <w:t xml:space="preserve"> for both TRS and captioned telephone service</w:t>
      </w:r>
      <w:r w:rsidR="00411A7A" w:rsidRPr="009C2488">
        <w:t>.</w:t>
      </w:r>
      <w:r w:rsidR="000C7F70">
        <w:t xml:space="preserve"> </w:t>
      </w:r>
      <w:r w:rsidR="00411A7A" w:rsidRPr="009C2488">
        <w:t xml:space="preserve">The </w:t>
      </w:r>
      <w:r w:rsidR="00BA75AA" w:rsidRPr="009C2488">
        <w:t>bidder</w:t>
      </w:r>
      <w:r w:rsidR="00411A7A" w:rsidRPr="009C2488">
        <w:t xml:space="preserve"> shall </w:t>
      </w:r>
      <w:r w:rsidR="00AA5D14" w:rsidRPr="009C2488">
        <w:t xml:space="preserve">describe how it will </w:t>
      </w:r>
      <w:r w:rsidR="00411A7A" w:rsidRPr="009C2488">
        <w:t xml:space="preserve">insure that any caller to the relay center having a complaint will be able to reach a supervisor or administrator while still on </w:t>
      </w:r>
      <w:r w:rsidR="009669C8">
        <w:t xml:space="preserve">the </w:t>
      </w:r>
      <w:r w:rsidR="00411A7A" w:rsidRPr="009C2488">
        <w:t>line.</w:t>
      </w:r>
      <w:r w:rsidR="009669C8">
        <w:t xml:space="preserve"> </w:t>
      </w:r>
      <w:r w:rsidR="00C1089D" w:rsidRPr="009C2488">
        <w:t>Bidder will certify that a</w:t>
      </w:r>
      <w:r w:rsidR="00411A7A" w:rsidRPr="009C2488">
        <w:t xml:space="preserve">ll complaints received from any source shall be documented </w:t>
      </w:r>
      <w:r w:rsidR="00C1089D" w:rsidRPr="009C2488">
        <w:t>(</w:t>
      </w:r>
      <w:r w:rsidR="00411A7A" w:rsidRPr="009C2488">
        <w:t>including their resolution</w:t>
      </w:r>
      <w:r w:rsidR="00C1089D" w:rsidRPr="009C2488">
        <w:t>),</w:t>
      </w:r>
      <w:r w:rsidR="00411A7A" w:rsidRPr="009C2488">
        <w:t xml:space="preserve"> kept on file</w:t>
      </w:r>
      <w:r w:rsidR="00C1089D" w:rsidRPr="009C2488">
        <w:t>,</w:t>
      </w:r>
      <w:r w:rsidR="00411A7A" w:rsidRPr="009C2488">
        <w:t xml:space="preserve"> and forwarded to the DPS </w:t>
      </w:r>
      <w:r w:rsidR="00C1089D" w:rsidRPr="009C2488">
        <w:t xml:space="preserve">on a </w:t>
      </w:r>
      <w:r w:rsidR="00411A7A" w:rsidRPr="009C2488">
        <w:t>monthly</w:t>
      </w:r>
      <w:r w:rsidR="00C1089D" w:rsidRPr="009C2488">
        <w:t xml:space="preserve"> basis</w:t>
      </w:r>
      <w:r w:rsidR="00411A7A" w:rsidRPr="009C2488">
        <w:t>.</w:t>
      </w:r>
    </w:p>
    <w:p w:rsidR="00935A7F" w:rsidRDefault="00935A7F" w:rsidP="00336870"/>
    <w:p w:rsidR="001C168C" w:rsidRDefault="00411A7A" w:rsidP="00253FE3">
      <w:pPr>
        <w:pStyle w:val="ListParagraph"/>
        <w:numPr>
          <w:ilvl w:val="0"/>
          <w:numId w:val="21"/>
        </w:numPr>
      </w:pPr>
      <w:r w:rsidRPr="009C2488">
        <w:t>DPS Complaint Resolution Support</w:t>
      </w:r>
    </w:p>
    <w:p w:rsidR="00935A7F" w:rsidRDefault="00EA36F9" w:rsidP="00247856">
      <w:pPr>
        <w:pStyle w:val="ListParagraph"/>
      </w:pPr>
      <w:r w:rsidRPr="009C2488">
        <w:t>The b</w:t>
      </w:r>
      <w:r w:rsidR="00411A7A" w:rsidRPr="009C2488">
        <w:t xml:space="preserve">idder shall </w:t>
      </w:r>
      <w:r w:rsidR="001C168C">
        <w:t xml:space="preserve">commit to </w:t>
      </w:r>
      <w:r w:rsidR="00411A7A" w:rsidRPr="009C2488">
        <w:t xml:space="preserve">provide the DPS </w:t>
      </w:r>
      <w:r w:rsidRPr="009C2488">
        <w:t xml:space="preserve">CAPI </w:t>
      </w:r>
      <w:r w:rsidR="00411A7A" w:rsidRPr="009C2488">
        <w:t xml:space="preserve">Division with TTY equipment to enable DPS staff to communicate directly with </w:t>
      </w:r>
      <w:r w:rsidRPr="009C2488">
        <w:t xml:space="preserve">TTY-using </w:t>
      </w:r>
      <w:r w:rsidR="00411A7A" w:rsidRPr="009C2488">
        <w:t xml:space="preserve">consumers who have complaints and inquiries. The </w:t>
      </w:r>
      <w:r w:rsidR="00810507" w:rsidRPr="009C2488">
        <w:t xml:space="preserve">successful TRS bidder </w:t>
      </w:r>
      <w:r w:rsidR="00411A7A" w:rsidRPr="009C2488">
        <w:t xml:space="preserve">shall also </w:t>
      </w:r>
      <w:r w:rsidR="00AF3F8E">
        <w:t xml:space="preserve">commit to </w:t>
      </w:r>
      <w:r w:rsidR="00411A7A" w:rsidRPr="009C2488">
        <w:t>pay transportation and expenses for one training trip annually for one DPS staff or designated representative to become familiar with its relay operation and be prepared to handle consumer complaints and other VTRS matters.</w:t>
      </w:r>
    </w:p>
    <w:p w:rsidR="00935A7F" w:rsidRDefault="00935A7F" w:rsidP="00336870"/>
    <w:p w:rsidR="00935A7F" w:rsidRDefault="00411A7A" w:rsidP="00253FE3">
      <w:pPr>
        <w:pStyle w:val="ListParagraph"/>
        <w:numPr>
          <w:ilvl w:val="0"/>
          <w:numId w:val="21"/>
        </w:numPr>
      </w:pPr>
      <w:r w:rsidRPr="009C2488">
        <w:t>Conflict of Interest</w:t>
      </w:r>
    </w:p>
    <w:p w:rsidR="00935A7F" w:rsidRDefault="00411A7A" w:rsidP="00247856">
      <w:pPr>
        <w:pStyle w:val="ListParagraph"/>
      </w:pPr>
      <w:r w:rsidRPr="009C2488">
        <w:t xml:space="preserve">To avoid the </w:t>
      </w:r>
      <w:r w:rsidR="00AF3F8E">
        <w:t xml:space="preserve">potential </w:t>
      </w:r>
      <w:r w:rsidRPr="009C2488">
        <w:t xml:space="preserve">conflict of interest, </w:t>
      </w:r>
      <w:r w:rsidR="003752BC" w:rsidRPr="009C2488">
        <w:t xml:space="preserve">TRS and captioned telephone service </w:t>
      </w:r>
      <w:r w:rsidRPr="009C2488">
        <w:t xml:space="preserve">bidders shall demonstrate in their bids that they will operate </w:t>
      </w:r>
      <w:r w:rsidR="00573180" w:rsidRPr="009C2488">
        <w:t>the service</w:t>
      </w:r>
      <w:r w:rsidRPr="009C2488">
        <w:t xml:space="preserve"> as an independent relay service. Bidders shall not use any information obtained from calls for any other services they may provide to users of the relay system and shall not make any such information available for sale.</w:t>
      </w:r>
    </w:p>
    <w:p w:rsidR="00935A7F" w:rsidRDefault="00935A7F" w:rsidP="00336870"/>
    <w:p w:rsidR="00935A7F" w:rsidRDefault="00411A7A" w:rsidP="00253FE3">
      <w:pPr>
        <w:pStyle w:val="ListParagraph"/>
        <w:numPr>
          <w:ilvl w:val="0"/>
          <w:numId w:val="21"/>
        </w:numPr>
      </w:pPr>
      <w:r w:rsidRPr="009C2488">
        <w:t xml:space="preserve">Use of the </w:t>
      </w:r>
      <w:r w:rsidR="00D423AE" w:rsidRPr="009C2488">
        <w:t>T</w:t>
      </w:r>
      <w:r w:rsidRPr="009C2488">
        <w:t>erm "TTY"</w:t>
      </w:r>
      <w:r w:rsidR="00E22347" w:rsidRPr="009C2488">
        <w:t xml:space="preserve"> </w:t>
      </w:r>
    </w:p>
    <w:p w:rsidR="001C168C" w:rsidRDefault="00BA732F" w:rsidP="00247856">
      <w:pPr>
        <w:pStyle w:val="ListParagraph"/>
      </w:pPr>
      <w:r w:rsidRPr="009C2488">
        <w:t xml:space="preserve">The bidder shall </w:t>
      </w:r>
      <w:r>
        <w:t>commit to use t</w:t>
      </w:r>
      <w:r w:rsidR="00411A7A" w:rsidRPr="009C2488">
        <w:t>he term</w:t>
      </w:r>
      <w:r>
        <w:t>s</w:t>
      </w:r>
      <w:r w:rsidR="00411A7A" w:rsidRPr="009C2488">
        <w:t xml:space="preserve"> "TTY" </w:t>
      </w:r>
      <w:r w:rsidR="00E22347" w:rsidRPr="009C2488">
        <w:t xml:space="preserve">(rather than the term "TDD") </w:t>
      </w:r>
      <w:r w:rsidR="002842E8" w:rsidRPr="009C2488">
        <w:t xml:space="preserve">and </w:t>
      </w:r>
      <w:r w:rsidR="000C7F70">
        <w:t>“</w:t>
      </w:r>
      <w:r w:rsidR="002842E8" w:rsidRPr="009C2488">
        <w:t>CapTel</w:t>
      </w:r>
      <w:r w:rsidR="000C7F70">
        <w:t>”</w:t>
      </w:r>
      <w:r w:rsidR="002842E8" w:rsidRPr="009C2488">
        <w:t xml:space="preserve"> </w:t>
      </w:r>
      <w:r w:rsidR="00411A7A" w:rsidRPr="009C2488">
        <w:t>when referring to a text telephone</w:t>
      </w:r>
      <w:r w:rsidR="002842E8" w:rsidRPr="009C2488">
        <w:t xml:space="preserve"> or captioned telephone, respectively</w:t>
      </w:r>
      <w:r w:rsidR="00411A7A" w:rsidRPr="009C2488">
        <w:t xml:space="preserve">. The </w:t>
      </w:r>
      <w:r w:rsidR="00235F7A" w:rsidRPr="009C2488">
        <w:t>term</w:t>
      </w:r>
      <w:r w:rsidR="00411A7A" w:rsidRPr="009C2488">
        <w:t xml:space="preserve"> "text telephone" </w:t>
      </w:r>
      <w:r w:rsidR="002842E8" w:rsidRPr="009C2488">
        <w:t xml:space="preserve">or “captioned telephone” </w:t>
      </w:r>
      <w:r w:rsidR="00411A7A" w:rsidRPr="009C2488">
        <w:t>may also be used in descriptive material.</w:t>
      </w:r>
    </w:p>
    <w:p w:rsidR="00247856" w:rsidRDefault="00247856" w:rsidP="00247856">
      <w:pPr>
        <w:pStyle w:val="ListParagraph"/>
      </w:pPr>
    </w:p>
    <w:p w:rsidR="00935A7F" w:rsidRDefault="00411A7A" w:rsidP="00253FE3">
      <w:pPr>
        <w:pStyle w:val="ListParagraph"/>
        <w:numPr>
          <w:ilvl w:val="0"/>
          <w:numId w:val="21"/>
        </w:numPr>
      </w:pPr>
      <w:r w:rsidRPr="009C2488">
        <w:t xml:space="preserve">No </w:t>
      </w:r>
      <w:r w:rsidR="007165E8" w:rsidRPr="009C2488">
        <w:t>C</w:t>
      </w:r>
      <w:r w:rsidRPr="009C2488">
        <w:t xml:space="preserve">orporate </w:t>
      </w:r>
      <w:r w:rsidR="007165E8" w:rsidRPr="009C2488">
        <w:t>B</w:t>
      </w:r>
      <w:r w:rsidRPr="009C2488">
        <w:t xml:space="preserve">randing of the </w:t>
      </w:r>
      <w:r w:rsidR="007165E8" w:rsidRPr="009C2488">
        <w:t>S</w:t>
      </w:r>
      <w:r w:rsidRPr="009C2488">
        <w:t>ervice</w:t>
      </w:r>
    </w:p>
    <w:p w:rsidR="00935A7F" w:rsidRDefault="005836A3" w:rsidP="00247856">
      <w:pPr>
        <w:pStyle w:val="ListParagraph"/>
      </w:pPr>
      <w:r w:rsidRPr="009C2488">
        <w:t xml:space="preserve">The bidder shall </w:t>
      </w:r>
      <w:r>
        <w:t>commit that t</w:t>
      </w:r>
      <w:r w:rsidR="00411A7A" w:rsidRPr="009C2488">
        <w:t>he Vermont Telecommunications Relay Service shall not be branded with the corporate name</w:t>
      </w:r>
      <w:r w:rsidR="0076129F" w:rsidRPr="009C2488">
        <w:t>(s)</w:t>
      </w:r>
      <w:r w:rsidR="00411A7A" w:rsidRPr="009C2488">
        <w:t xml:space="preserve"> of the provider</w:t>
      </w:r>
      <w:r w:rsidR="0076129F" w:rsidRPr="009C2488">
        <w:t>(s)</w:t>
      </w:r>
      <w:r w:rsidR="00411A7A" w:rsidRPr="009C2488">
        <w:t xml:space="preserve"> unless specific written permission is given by the DPS contract manager.</w:t>
      </w:r>
    </w:p>
    <w:p w:rsidR="00FE6C55" w:rsidRPr="009C2488" w:rsidRDefault="00FE6C55" w:rsidP="00336870"/>
    <w:p w:rsidR="00411A7A" w:rsidRPr="004C03D7" w:rsidRDefault="00582138" w:rsidP="00582138">
      <w:pPr>
        <w:pStyle w:val="Heading3"/>
        <w:rPr>
          <w:b w:val="0"/>
        </w:rPr>
      </w:pPr>
      <w:bookmarkStart w:id="46" w:name="_Toc503192712"/>
      <w:r>
        <w:rPr>
          <w:b w:val="0"/>
        </w:rPr>
        <w:t xml:space="preserve">D. </w:t>
      </w:r>
      <w:r w:rsidR="004D7B55" w:rsidRPr="004C03D7">
        <w:rPr>
          <w:b w:val="0"/>
        </w:rPr>
        <w:t xml:space="preserve">TRS AND CAPTIONED TELEPHONE </w:t>
      </w:r>
      <w:r w:rsidR="00411A7A" w:rsidRPr="004C03D7">
        <w:rPr>
          <w:b w:val="0"/>
        </w:rPr>
        <w:t>CA STANDARDS</w:t>
      </w:r>
      <w:bookmarkEnd w:id="46"/>
      <w:r w:rsidR="00FC07F3" w:rsidRPr="004C03D7">
        <w:rPr>
          <w:b w:val="0"/>
        </w:rPr>
        <w:fldChar w:fldCharType="begin"/>
      </w:r>
      <w:r w:rsidR="00411A7A" w:rsidRPr="004C03D7">
        <w:rPr>
          <w:b w:val="0"/>
        </w:rPr>
        <w:instrText>tc \l2 "CA STANDARDS</w:instrText>
      </w:r>
      <w:r w:rsidR="00FC07F3" w:rsidRPr="004C03D7">
        <w:rPr>
          <w:b w:val="0"/>
        </w:rPr>
        <w:fldChar w:fldCharType="end"/>
      </w:r>
    </w:p>
    <w:p w:rsidR="00247856" w:rsidRDefault="00247856" w:rsidP="00247856">
      <w:pPr>
        <w:pStyle w:val="ListParagraph"/>
      </w:pPr>
    </w:p>
    <w:p w:rsidR="00411A7A" w:rsidRPr="009C2488" w:rsidRDefault="00411A7A" w:rsidP="00253FE3">
      <w:pPr>
        <w:pStyle w:val="ListParagraph"/>
        <w:numPr>
          <w:ilvl w:val="0"/>
          <w:numId w:val="22"/>
        </w:numPr>
      </w:pPr>
      <w:r w:rsidRPr="009C2488">
        <w:t>Minimum CA Qualifications</w:t>
      </w:r>
    </w:p>
    <w:p w:rsidR="00DC3B1A" w:rsidRDefault="00411A7A" w:rsidP="00247856">
      <w:pPr>
        <w:pStyle w:val="ListParagraph"/>
      </w:pPr>
      <w:r w:rsidRPr="009C2488">
        <w:t xml:space="preserve">Bidders shall </w:t>
      </w:r>
      <w:r w:rsidR="00DC3B1A">
        <w:t>certify</w:t>
      </w:r>
      <w:r w:rsidRPr="009C2488">
        <w:t xml:space="preserve"> that CAs meet all necessary proficiency requirements. </w:t>
      </w:r>
      <w:r w:rsidR="00DC3B1A" w:rsidRPr="009C2488">
        <w:t>The bidder shall require all prospective TRS CAs to take and pass a quantifiable, performance</w:t>
      </w:r>
      <w:r w:rsidR="00DC3B1A" w:rsidRPr="009C2488">
        <w:noBreakHyphen/>
        <w:t>based Relay CA Proficiency Examination. Captioned telephone CAs must take and pass a performance-based, quantifiable oral-to-text test. Any</w:t>
      </w:r>
      <w:r w:rsidR="00DC3B1A">
        <w:t xml:space="preserve"> </w:t>
      </w:r>
      <w:r w:rsidR="00DC3B1A" w:rsidRPr="009C2488">
        <w:t>CA who cannot pass this examination within a three</w:t>
      </w:r>
      <w:r w:rsidR="00DC3B1A" w:rsidRPr="009C2488">
        <w:noBreakHyphen/>
        <w:t>month training period shall not be utilized as a relay CA. Bidder must submit a copy of the CA Proficiency Examination and/or oral-to-text test that will be used. If an exam does not currently exist, bidder must provide a detailed outline for an exam to be developed and a time frame for full development and implementation.</w:t>
      </w:r>
    </w:p>
    <w:p w:rsidR="00247856" w:rsidRDefault="00247856" w:rsidP="00247856">
      <w:pPr>
        <w:pStyle w:val="ListParagraph"/>
      </w:pPr>
    </w:p>
    <w:p w:rsidR="00411A7A" w:rsidRPr="009C2488" w:rsidRDefault="009266D3" w:rsidP="00253FE3">
      <w:pPr>
        <w:pStyle w:val="ListParagraph"/>
        <w:numPr>
          <w:ilvl w:val="0"/>
          <w:numId w:val="22"/>
        </w:numPr>
      </w:pPr>
      <w:r w:rsidRPr="009C2488">
        <w:t xml:space="preserve">TRS </w:t>
      </w:r>
      <w:r w:rsidR="00411A7A" w:rsidRPr="009C2488">
        <w:t xml:space="preserve">CAs shall be able to quickly and accurately type conversations. </w:t>
      </w:r>
      <w:r w:rsidRPr="009C2488">
        <w:t>Both TRS and captioned telephone CAs will meet at least the following requirements</w:t>
      </w:r>
      <w:r w:rsidR="00890C68" w:rsidRPr="009C2488">
        <w:t>, as appropriate</w:t>
      </w:r>
      <w:r w:rsidRPr="009C2488">
        <w:t xml:space="preserve">: </w:t>
      </w:r>
    </w:p>
    <w:p w:rsidR="00411A7A" w:rsidRPr="009C2488" w:rsidRDefault="00411A7A" w:rsidP="00253FE3">
      <w:pPr>
        <w:pStyle w:val="ListParagraph"/>
        <w:numPr>
          <w:ilvl w:val="1"/>
          <w:numId w:val="22"/>
        </w:numPr>
      </w:pPr>
      <w:r w:rsidRPr="009C2488">
        <w:t>Basic skills in English grammar.</w:t>
      </w:r>
    </w:p>
    <w:p w:rsidR="00411A7A" w:rsidRPr="009C2488" w:rsidRDefault="00411A7A" w:rsidP="00253FE3">
      <w:pPr>
        <w:pStyle w:val="ListParagraph"/>
        <w:numPr>
          <w:ilvl w:val="1"/>
          <w:numId w:val="22"/>
        </w:numPr>
      </w:pPr>
      <w:r w:rsidRPr="009C2488">
        <w:t>A minimum typing speed of 60 words per minute.</w:t>
      </w:r>
    </w:p>
    <w:p w:rsidR="00935A7F" w:rsidRDefault="00411A7A" w:rsidP="00253FE3">
      <w:pPr>
        <w:pStyle w:val="ListParagraph"/>
        <w:numPr>
          <w:ilvl w:val="1"/>
          <w:numId w:val="22"/>
        </w:numPr>
      </w:pPr>
      <w:r w:rsidRPr="009C2488">
        <w:t>Minimum spelling skills, meaning the ability to quickly and easily spell words comparable to a beginning college level conversation.</w:t>
      </w:r>
      <w:r w:rsidR="00C21065">
        <w:t xml:space="preserve"> </w:t>
      </w:r>
      <w:r w:rsidRPr="009C2488">
        <w:t>Diction, clarity, and formality of speech at a level appropriate to communication between business professionals.</w:t>
      </w:r>
      <w:r w:rsidR="00C21065">
        <w:t xml:space="preserve"> </w:t>
      </w:r>
      <w:r w:rsidR="00FE6C55" w:rsidRPr="009C2488">
        <w:t>Ability</w:t>
      </w:r>
      <w:r w:rsidRPr="009C2488">
        <w:t xml:space="preserve"> to understand deaf people using limited English, ability to translate</w:t>
      </w:r>
      <w:r w:rsidR="00247856">
        <w:t xml:space="preserve"> </w:t>
      </w:r>
      <w:r w:rsidRPr="009C2488">
        <w:t xml:space="preserve">typewritten ASL into English, and ability to translate limited written English to correct English. </w:t>
      </w:r>
      <w:r w:rsidR="008D1504" w:rsidRPr="009C2488">
        <w:t>TRS b</w:t>
      </w:r>
      <w:r w:rsidRPr="009C2488">
        <w:t>idders shall demonstrate how they plan to train CAs in this regard. Furthermore, bidders shall indicate at what level they consider CAs to be fully trained in this capacity.</w:t>
      </w:r>
    </w:p>
    <w:p w:rsidR="00935A7F" w:rsidRDefault="00935A7F" w:rsidP="00336870"/>
    <w:p w:rsidR="00935A7F" w:rsidRDefault="00411A7A" w:rsidP="00253FE3">
      <w:pPr>
        <w:pStyle w:val="ListParagraph"/>
        <w:numPr>
          <w:ilvl w:val="0"/>
          <w:numId w:val="22"/>
        </w:numPr>
      </w:pPr>
      <w:r w:rsidRPr="009C2488">
        <w:t>CA Training</w:t>
      </w:r>
    </w:p>
    <w:p w:rsidR="00935A7F" w:rsidRDefault="00411A7A" w:rsidP="00247856">
      <w:pPr>
        <w:pStyle w:val="ListParagraph"/>
      </w:pPr>
      <w:r w:rsidRPr="009C2488">
        <w:t xml:space="preserve">Each </w:t>
      </w:r>
      <w:r w:rsidR="0094427B" w:rsidRPr="009C2488">
        <w:t>bidder shall demonstrate how on</w:t>
      </w:r>
      <w:r w:rsidRPr="009C2488">
        <w:t xml:space="preserve">going CA training will be provided by including with its proposal an outline of a proposed CA training plan, including descriptions of required classes. The provisions for CA training shall include, but not be limited to, ASL gloss and grammar, deaf culture and etiquette, needs of </w:t>
      </w:r>
      <w:r w:rsidR="002E4A59" w:rsidRPr="009C2488">
        <w:t>speech-disabled</w:t>
      </w:r>
      <w:r w:rsidRPr="009C2488">
        <w:t xml:space="preserve"> users, operation of relay </w:t>
      </w:r>
      <w:r w:rsidR="005B4A2B" w:rsidRPr="009C2488">
        <w:t xml:space="preserve">and/or captioned telephone </w:t>
      </w:r>
      <w:r w:rsidRPr="009C2488">
        <w:t>telecommunications equipment, procedures, ethics and confidentiality, professional judgment, and Vermont</w:t>
      </w:r>
      <w:r w:rsidR="005B4A2B" w:rsidRPr="009C2488">
        <w:t>-</w:t>
      </w:r>
      <w:r w:rsidRPr="009C2488">
        <w:t>specific information such as pronunciation of town names and other conventions. Training shall include both simulated and live</w:t>
      </w:r>
      <w:r w:rsidR="005B4A2B" w:rsidRPr="009C2488">
        <w:t>,</w:t>
      </w:r>
      <w:r w:rsidRPr="009C2488">
        <w:t xml:space="preserve"> online call handling.</w:t>
      </w:r>
    </w:p>
    <w:p w:rsidR="00DC3B1A" w:rsidRDefault="00DC3B1A" w:rsidP="00336870"/>
    <w:p w:rsidR="00935A7F" w:rsidRDefault="00E52E8E" w:rsidP="00253FE3">
      <w:pPr>
        <w:pStyle w:val="ListParagraph"/>
        <w:numPr>
          <w:ilvl w:val="0"/>
          <w:numId w:val="22"/>
        </w:numPr>
      </w:pPr>
      <w:r w:rsidRPr="009C2488">
        <w:t>Bidders on captioned telephone service shall demonstrate how captioned telephone CA</w:t>
      </w:r>
      <w:r w:rsidR="00296629">
        <w:t>’</w:t>
      </w:r>
      <w:r w:rsidRPr="009C2488">
        <w:t>s are trained on an ongoing basis to determine compliance with FCC accuracy guidelines.</w:t>
      </w:r>
    </w:p>
    <w:p w:rsidR="00DC3B1A" w:rsidRDefault="00DC3B1A" w:rsidP="00336870"/>
    <w:p w:rsidR="00935A7F" w:rsidRDefault="00411A7A" w:rsidP="00253FE3">
      <w:pPr>
        <w:pStyle w:val="ListParagraph"/>
        <w:numPr>
          <w:ilvl w:val="0"/>
          <w:numId w:val="22"/>
        </w:numPr>
      </w:pPr>
      <w:r w:rsidRPr="009C2488">
        <w:t>Appropriate portions of in</w:t>
      </w:r>
      <w:r w:rsidRPr="009C2488">
        <w:noBreakHyphen/>
        <w:t xml:space="preserve">service training for CAs shall be provided by experts from the deaf and </w:t>
      </w:r>
      <w:r w:rsidR="002E4A59" w:rsidRPr="009C2488">
        <w:t>speech-disabled</w:t>
      </w:r>
      <w:r w:rsidRPr="009C2488">
        <w:t xml:space="preserve"> communities in the field of language interpreting, ASL and deaf culture and speech disability. Alternatively, the </w:t>
      </w:r>
      <w:r w:rsidR="00824FF8" w:rsidRPr="009C2488">
        <w:t>bidder</w:t>
      </w:r>
      <w:r w:rsidRPr="009C2488">
        <w:t xml:space="preserve"> must demonstrate that such expertise exists on staff. </w:t>
      </w:r>
    </w:p>
    <w:p w:rsidR="00DC3B1A" w:rsidRDefault="00DC3B1A" w:rsidP="00336870"/>
    <w:p w:rsidR="00935A7F" w:rsidRDefault="00411A7A" w:rsidP="00253FE3">
      <w:pPr>
        <w:pStyle w:val="ListParagraph"/>
        <w:numPr>
          <w:ilvl w:val="0"/>
          <w:numId w:val="22"/>
        </w:numPr>
      </w:pPr>
      <w:r w:rsidRPr="009C2488">
        <w:t>Bidders should include in the training plan provisions for ongoing CA training to refresh skills and inform and update CAs on issues and topics pertinent to the deaf, hard</w:t>
      </w:r>
      <w:r w:rsidRPr="009C2488">
        <w:noBreakHyphen/>
        <w:t xml:space="preserve"> of</w:t>
      </w:r>
      <w:r w:rsidRPr="009C2488">
        <w:noBreakHyphen/>
        <w:t xml:space="preserve">hearing, and </w:t>
      </w:r>
      <w:r w:rsidR="002E4A59" w:rsidRPr="009C2488">
        <w:t>speech-disabled</w:t>
      </w:r>
      <w:r w:rsidRPr="009C2488">
        <w:t xml:space="preserve"> communities.</w:t>
      </w:r>
    </w:p>
    <w:p w:rsidR="00DC3B1A" w:rsidRDefault="00DC3B1A" w:rsidP="00336870"/>
    <w:p w:rsidR="00935A7F" w:rsidRDefault="00CA58FB" w:rsidP="00253FE3">
      <w:pPr>
        <w:pStyle w:val="ListParagraph"/>
        <w:numPr>
          <w:ilvl w:val="0"/>
          <w:numId w:val="22"/>
        </w:numPr>
      </w:pPr>
      <w:r w:rsidRPr="009C2488">
        <w:t>TRS t</w:t>
      </w:r>
      <w:r w:rsidR="00411A7A" w:rsidRPr="009C2488">
        <w:t xml:space="preserve">rainees should be identified to both parties at the outset of each conversation. </w:t>
      </w:r>
    </w:p>
    <w:p w:rsidR="00935A7F" w:rsidRDefault="00935A7F" w:rsidP="00336870"/>
    <w:p w:rsidR="00935A7F" w:rsidRDefault="00411A7A" w:rsidP="00253FE3">
      <w:pPr>
        <w:pStyle w:val="ListParagraph"/>
        <w:numPr>
          <w:ilvl w:val="0"/>
          <w:numId w:val="22"/>
        </w:numPr>
      </w:pPr>
      <w:r w:rsidRPr="009C2488">
        <w:t>Procedures for Relaying Communication</w:t>
      </w:r>
    </w:p>
    <w:p w:rsidR="00935A7F" w:rsidRDefault="00336870" w:rsidP="00247856">
      <w:pPr>
        <w:pStyle w:val="ListParagraph"/>
      </w:pPr>
      <w:r>
        <w:t>The bidder shall commit that b</w:t>
      </w:r>
      <w:r w:rsidR="003E561F" w:rsidRPr="009C2488">
        <w:t xml:space="preserve">oth TRS and captioned telephone </w:t>
      </w:r>
      <w:r w:rsidR="00411A7A" w:rsidRPr="009C2488">
        <w:t xml:space="preserve">CAs </w:t>
      </w:r>
      <w:r>
        <w:t>will</w:t>
      </w:r>
      <w:r w:rsidRPr="009C2488">
        <w:t xml:space="preserve"> </w:t>
      </w:r>
      <w:r w:rsidR="00411A7A" w:rsidRPr="009C2488">
        <w:t xml:space="preserve">convey the full content, context and intent of the communication they translate. The key word is </w:t>
      </w:r>
      <w:r w:rsidR="003E561F" w:rsidRPr="009C2488">
        <w:t>“</w:t>
      </w:r>
      <w:r w:rsidR="00411A7A" w:rsidRPr="009C2488">
        <w:t>intent.</w:t>
      </w:r>
      <w:r w:rsidR="003E561F" w:rsidRPr="009C2488">
        <w:t>”</w:t>
      </w:r>
      <w:r w:rsidR="00411A7A" w:rsidRPr="009C2488">
        <w:t xml:space="preserve"> Unless requested otherwise by a user, the CA shall relay all calls according to the following procedures</w:t>
      </w:r>
      <w:r w:rsidR="00190FA6" w:rsidRPr="009C2488">
        <w:t>:</w:t>
      </w:r>
    </w:p>
    <w:p w:rsidR="00247856" w:rsidRDefault="00247856" w:rsidP="00253FE3">
      <w:pPr>
        <w:pStyle w:val="ListParagraph"/>
        <w:numPr>
          <w:ilvl w:val="1"/>
          <w:numId w:val="23"/>
        </w:numPr>
      </w:pPr>
      <w:r>
        <w:t>TRS CAs shall identify themselves to a TTY user by number and gender at the beginning of each TRS call, an</w:t>
      </w:r>
      <w:r w:rsidR="000A063D">
        <w:t>d</w:t>
      </w:r>
      <w:r>
        <w:t xml:space="preserve"> by number to a voice caller. Requests by TRS users for a CA of a particular gender shall be honored.</w:t>
      </w:r>
    </w:p>
    <w:p w:rsidR="00935A7F" w:rsidRDefault="00281994" w:rsidP="00253FE3">
      <w:pPr>
        <w:pStyle w:val="ListParagraph"/>
        <w:numPr>
          <w:ilvl w:val="1"/>
          <w:numId w:val="23"/>
        </w:numPr>
      </w:pPr>
      <w:r w:rsidRPr="009C2488">
        <w:t>For TRS calls, u</w:t>
      </w:r>
      <w:r w:rsidR="00411A7A" w:rsidRPr="009C2488">
        <w:t>nless directed otherwise by the user, CAs shall translate into</w:t>
      </w:r>
      <w:r w:rsidR="00B477B2">
        <w:t xml:space="preserve"> </w:t>
      </w:r>
      <w:r w:rsidR="00E6263D" w:rsidRPr="00E6263D">
        <w:t xml:space="preserve">standard English the calls of users who have limited written English language skills so that hearing persons can understand the call and communication can occur. </w:t>
      </w:r>
      <w:r w:rsidR="00083FB4">
        <w:t xml:space="preserve">Captioned telephone calls are to be transcribed verbatim in compliance with FCC standards. </w:t>
      </w:r>
      <w:r w:rsidR="00E6263D" w:rsidRPr="00E6263D">
        <w:t>TTY users may instruct the CA to voice in standard English or word-for-word that which the TTY user types.</w:t>
      </w:r>
    </w:p>
    <w:p w:rsidR="00B10384" w:rsidRDefault="00E6263D" w:rsidP="00253FE3">
      <w:pPr>
        <w:pStyle w:val="ListParagraph"/>
        <w:numPr>
          <w:ilvl w:val="1"/>
          <w:numId w:val="23"/>
        </w:numPr>
      </w:pPr>
      <w:r w:rsidRPr="00E6263D">
        <w:t xml:space="preserve">For captioned telephone calls, CAs must revoice verbatim all conversations by the party responding to or calling the captioned telephone user, and not intentionally alter a relayed conversation. </w:t>
      </w:r>
    </w:p>
    <w:p w:rsidR="00342315" w:rsidRDefault="00E6263D" w:rsidP="00253FE3">
      <w:pPr>
        <w:pStyle w:val="a"/>
        <w:numPr>
          <w:ilvl w:val="1"/>
          <w:numId w:val="23"/>
        </w:numPr>
        <w:tabs>
          <w:tab w:val="left" w:pos="-1440"/>
        </w:tabs>
        <w:spacing w:after="120"/>
      </w:pPr>
      <w:r w:rsidRPr="00E6263D">
        <w:t>TRS CAs shall, to the best of their abilities, let the TTY user know the non</w:t>
      </w:r>
      <w:r w:rsidRPr="00E6263D">
        <w:noBreakHyphen/>
        <w:t xml:space="preserve">TTY user's tone of voice; captioned telephone CAs shall, to the best of their abilities, revoice the tone of voice of the party responding to or calling the captioned telephone </w:t>
      </w:r>
      <w:r w:rsidR="00083FB4" w:rsidRPr="00E6263D">
        <w:t xml:space="preserve">user. </w:t>
      </w:r>
      <w:r w:rsidRPr="00E6263D">
        <w:t xml:space="preserve">Whenever possible, characterizing of tone will first be conveyed with descriptive words such as </w:t>
      </w:r>
      <w:r w:rsidR="00411A7A" w:rsidRPr="009C2488">
        <w:t>yelling, crying, loud,</w:t>
      </w:r>
      <w:r w:rsidR="00E937C8">
        <w:t xml:space="preserve"> </w:t>
      </w:r>
      <w:r w:rsidR="00411A7A" w:rsidRPr="009C2488">
        <w:t>quiet,</w:t>
      </w:r>
      <w:r w:rsidR="00E937C8">
        <w:t xml:space="preserve"> </w:t>
      </w:r>
      <w:r w:rsidR="00411A7A" w:rsidRPr="009C2488">
        <w:t>or foreign accent. These words shall be in parentheses</w:t>
      </w:r>
      <w:r w:rsidR="0090449A" w:rsidRPr="009C2488">
        <w:t xml:space="preserve"> or brackets</w:t>
      </w:r>
      <w:r w:rsidR="00411A7A" w:rsidRPr="009C2488">
        <w:t xml:space="preserve">. If it </w:t>
      </w:r>
      <w:r w:rsidR="0090449A" w:rsidRPr="009C2488">
        <w:t xml:space="preserve">is </w:t>
      </w:r>
      <w:r w:rsidR="00411A7A" w:rsidRPr="009C2488">
        <w:t xml:space="preserve">clear to the </w:t>
      </w:r>
      <w:r w:rsidR="005916FA" w:rsidRPr="009C2488">
        <w:t>CA that</w:t>
      </w:r>
      <w:r w:rsidR="00411A7A" w:rsidRPr="009C2488">
        <w:t xml:space="preserve"> the tone of voice is more emotional than the descriptive sound words can provide, then the </w:t>
      </w:r>
      <w:r w:rsidR="00A23D9F" w:rsidRPr="009C2488">
        <w:t>TRS CA</w:t>
      </w:r>
      <w:r w:rsidR="00411A7A" w:rsidRPr="009C2488">
        <w:t xml:space="preserve"> can type something such as (sounds angry) in addition to the descriptive sound words if it makes the conversation clearer. Such descriptions and other similar utterances shall be in parentheses</w:t>
      </w:r>
      <w:r w:rsidR="00A23D9F" w:rsidRPr="009C2488">
        <w:t xml:space="preserve"> or brackets</w:t>
      </w:r>
      <w:r w:rsidR="00411A7A" w:rsidRPr="009C2488">
        <w:t xml:space="preserve">, preceded by the word sounds. The TRS </w:t>
      </w:r>
      <w:r w:rsidR="00A23D9F" w:rsidRPr="009C2488">
        <w:t xml:space="preserve">contractor </w:t>
      </w:r>
      <w:r w:rsidR="00411A7A" w:rsidRPr="009C2488">
        <w:t xml:space="preserve">shall provide a comprehensive list of possible descriptive sound words as well as </w:t>
      </w:r>
      <w:r w:rsidR="004578C9" w:rsidRPr="009C2488">
        <w:t xml:space="preserve">a </w:t>
      </w:r>
      <w:r w:rsidR="00411A7A" w:rsidRPr="009C2488">
        <w:t xml:space="preserve">possible list of emotional terms that will be used (sounds </w:t>
      </w:r>
      <w:r w:rsidR="00411A7A" w:rsidRPr="009C2488">
        <w:rPr>
          <w:i/>
          <w:iCs/>
        </w:rPr>
        <w:t>adjective</w:t>
      </w:r>
      <w:r w:rsidR="00411A7A" w:rsidRPr="009C2488">
        <w:t xml:space="preserve">) for the VTRS administrator and </w:t>
      </w:r>
      <w:r w:rsidR="004578C9" w:rsidRPr="009C2488">
        <w:t>Advisory C</w:t>
      </w:r>
      <w:r w:rsidR="00411A7A" w:rsidRPr="009C2488">
        <w:t xml:space="preserve">ouncil to review. The TRS </w:t>
      </w:r>
      <w:r w:rsidR="00D75706" w:rsidRPr="009C2488">
        <w:t xml:space="preserve">and/or captioned telephone service </w:t>
      </w:r>
      <w:r w:rsidR="00E11ED8" w:rsidRPr="009C2488">
        <w:t>contractor</w:t>
      </w:r>
      <w:r w:rsidR="00411A7A" w:rsidRPr="009C2488">
        <w:t xml:space="preserve"> should provide training in voice tone conveyances as part of the overall agent </w:t>
      </w:r>
      <w:r w:rsidR="00E937C8" w:rsidRPr="009C2488">
        <w:t>training</w:t>
      </w:r>
      <w:r w:rsidR="00E937C8">
        <w:t>s</w:t>
      </w:r>
      <w:r w:rsidR="00E84A67" w:rsidRPr="009C2488">
        <w:t>.</w:t>
      </w:r>
      <w:r w:rsidR="003748A3" w:rsidRPr="009C2488" w:rsidDel="005916FA">
        <w:t xml:space="preserve"> </w:t>
      </w:r>
    </w:p>
    <w:p w:rsidR="00E937C8" w:rsidRDefault="00E75611" w:rsidP="00253FE3">
      <w:pPr>
        <w:pStyle w:val="a"/>
        <w:numPr>
          <w:ilvl w:val="1"/>
          <w:numId w:val="23"/>
        </w:numPr>
        <w:tabs>
          <w:tab w:val="left" w:pos="-1440"/>
        </w:tabs>
        <w:spacing w:after="120"/>
      </w:pPr>
      <w:r w:rsidRPr="009C2488">
        <w:lastRenderedPageBreak/>
        <w:t>The captioned telephone service provider will whenever possible make improvements to the voice recognition software so as to ensure the accuracy of transcribed conversations to the captioned telephone user.</w:t>
      </w:r>
    </w:p>
    <w:p w:rsidR="00935A7F" w:rsidRDefault="000D4327" w:rsidP="00253FE3">
      <w:pPr>
        <w:pStyle w:val="a"/>
        <w:numPr>
          <w:ilvl w:val="1"/>
          <w:numId w:val="23"/>
        </w:numPr>
        <w:tabs>
          <w:tab w:val="left" w:pos="-1440"/>
        </w:tabs>
        <w:spacing w:after="120"/>
      </w:pPr>
      <w:r w:rsidRPr="009C2488">
        <w:t xml:space="preserve">TRS </w:t>
      </w:r>
      <w:r w:rsidR="00411A7A" w:rsidRPr="009C2488">
        <w:t>CAs shall keep the user informed on the status of the call, such as dialing, ringing, busy, disconnected, fax tone, recording</w:t>
      </w:r>
      <w:r w:rsidR="000C7F70">
        <w:t>,</w:t>
      </w:r>
      <w:r w:rsidR="00411A7A" w:rsidRPr="009C2488">
        <w:t xml:space="preserve"> or on hold.</w:t>
      </w:r>
    </w:p>
    <w:p w:rsidR="00935A7F" w:rsidRDefault="00411A7A" w:rsidP="00253FE3">
      <w:pPr>
        <w:pStyle w:val="ListParagraph"/>
        <w:numPr>
          <w:ilvl w:val="1"/>
          <w:numId w:val="23"/>
        </w:numPr>
      </w:pPr>
      <w:r w:rsidRPr="009C2488">
        <w:t xml:space="preserve">The TTY user shall have the option of telling the </w:t>
      </w:r>
      <w:r w:rsidR="00B906A3" w:rsidRPr="009C2488">
        <w:t xml:space="preserve">TRS </w:t>
      </w:r>
      <w:r w:rsidRPr="009C2488">
        <w:t>CA what aspects of the call that he/she will handle. For example, the TTY user may request to introduce relay services to the called party, rather than have the CA do it.</w:t>
      </w:r>
    </w:p>
    <w:p w:rsidR="00935A7F" w:rsidRDefault="00411A7A" w:rsidP="00253FE3">
      <w:pPr>
        <w:pStyle w:val="ListParagraph"/>
        <w:numPr>
          <w:ilvl w:val="1"/>
          <w:numId w:val="23"/>
        </w:numPr>
      </w:pPr>
      <w:r w:rsidRPr="009C2488">
        <w:t xml:space="preserve">The </w:t>
      </w:r>
      <w:r w:rsidR="00F01967" w:rsidRPr="009C2488">
        <w:t xml:space="preserve">TRS </w:t>
      </w:r>
      <w:r w:rsidRPr="009C2488">
        <w:t>CA shall type to the TTY user or verbalize to the non</w:t>
      </w:r>
      <w:r w:rsidRPr="009C2488">
        <w:noBreakHyphen/>
        <w:t>TTY user all that is said when the call is first answered and at all times during the conversation, unless either party specifically requests otherwise.</w:t>
      </w:r>
      <w:r w:rsidR="0055512C" w:rsidRPr="009C2488">
        <w:t xml:space="preserve"> Likewise, captioned telephone CA</w:t>
      </w:r>
      <w:r w:rsidR="00C20AA6" w:rsidRPr="009C2488">
        <w:t>s</w:t>
      </w:r>
      <w:r w:rsidR="0055512C" w:rsidRPr="009C2488">
        <w:t xml:space="preserve"> shall verbalize all that the other party says.</w:t>
      </w:r>
    </w:p>
    <w:p w:rsidR="00411A7A" w:rsidRPr="009C2488" w:rsidRDefault="00411A7A" w:rsidP="00253FE3">
      <w:pPr>
        <w:pStyle w:val="ListParagraph"/>
        <w:numPr>
          <w:ilvl w:val="1"/>
          <w:numId w:val="23"/>
        </w:numPr>
      </w:pPr>
      <w:r w:rsidRPr="009C2488">
        <w:t xml:space="preserve">When </w:t>
      </w:r>
      <w:r w:rsidR="0081457C" w:rsidRPr="009C2488">
        <w:t>a TRS</w:t>
      </w:r>
      <w:r w:rsidRPr="009C2488">
        <w:t xml:space="preserve"> CA needs to explain relay to a hearing user, the CA shall also type (explaining relay) for the benefit of the TTY user. Conversely, when the CA needs to explain relay to a TTY user, the CA will inform the hearing user that the CA is explaining relay. Upon request by the user, the </w:t>
      </w:r>
      <w:r w:rsidR="00A22A62" w:rsidRPr="009C2488">
        <w:t xml:space="preserve">TRS </w:t>
      </w:r>
      <w:r w:rsidRPr="009C2488">
        <w:t>CA shall not announce a call as a relay call, permitting the caller to provide explanation, if any. The CA shall not indicate that the TTY user is deaf, hard</w:t>
      </w:r>
      <w:r w:rsidRPr="009C2488">
        <w:noBreakHyphen/>
        <w:t>of</w:t>
      </w:r>
      <w:r w:rsidRPr="009C2488">
        <w:noBreakHyphen/>
        <w:t xml:space="preserve">hearing, or </w:t>
      </w:r>
      <w:r w:rsidR="002E4A59" w:rsidRPr="009C2488">
        <w:t>speech-disabled</w:t>
      </w:r>
      <w:r w:rsidRPr="009C2488">
        <w:t xml:space="preserve"> unless the TTY user requests that information to be relayed.</w:t>
      </w:r>
      <w:r w:rsidR="00FA6416" w:rsidRPr="009C2488">
        <w:t xml:space="preserve"> This requirement is not applicable to captioned telephone CAs because those users voice their own conversation to the other party directly.</w:t>
      </w:r>
    </w:p>
    <w:p w:rsidR="00411A7A" w:rsidRPr="009C2488" w:rsidRDefault="00E937C8" w:rsidP="00253FE3">
      <w:pPr>
        <w:pStyle w:val="ListParagraph"/>
        <w:numPr>
          <w:ilvl w:val="1"/>
          <w:numId w:val="23"/>
        </w:numPr>
      </w:pPr>
      <w:r w:rsidRPr="009C2488">
        <w:t>When</w:t>
      </w:r>
      <w:r w:rsidR="00411A7A" w:rsidRPr="009C2488">
        <w:t xml:space="preserve"> speaking for </w:t>
      </w:r>
      <w:r w:rsidR="00A5591E" w:rsidRPr="009C2488">
        <w:t>a</w:t>
      </w:r>
      <w:r w:rsidR="00411A7A" w:rsidRPr="009C2488">
        <w:t xml:space="preserve"> TTY user, the </w:t>
      </w:r>
      <w:r w:rsidR="00A5591E" w:rsidRPr="009C2488">
        <w:t xml:space="preserve">TRS </w:t>
      </w:r>
      <w:r w:rsidR="00411A7A" w:rsidRPr="009C2488">
        <w:t>CA shall adopt a conversational tone of voice appropriate to the type of call being made.</w:t>
      </w:r>
    </w:p>
    <w:p w:rsidR="00935A7F" w:rsidRDefault="00296629" w:rsidP="00253FE3">
      <w:pPr>
        <w:pStyle w:val="ListParagraph"/>
        <w:numPr>
          <w:ilvl w:val="1"/>
          <w:numId w:val="23"/>
        </w:numPr>
      </w:pPr>
      <w:r w:rsidRPr="009C2488">
        <w:t>TRS</w:t>
      </w:r>
      <w:r w:rsidR="009A4EE2" w:rsidRPr="009C2488">
        <w:t xml:space="preserve"> </w:t>
      </w:r>
      <w:r w:rsidR="00411A7A" w:rsidRPr="009C2488">
        <w:t>CAs shall indicate to the TTY user if another (hearing)</w:t>
      </w:r>
      <w:r w:rsidR="00041128" w:rsidRPr="009C2488">
        <w:t xml:space="preserve"> person</w:t>
      </w:r>
      <w:r w:rsidR="00411A7A" w:rsidRPr="009C2488">
        <w:t xml:space="preserve"> comes on the line.</w:t>
      </w:r>
      <w:r w:rsidR="00041128" w:rsidRPr="009C2488">
        <w:t xml:space="preserve"> </w:t>
      </w:r>
    </w:p>
    <w:p w:rsidR="00935A7F" w:rsidRDefault="00D530F1" w:rsidP="00253FE3">
      <w:pPr>
        <w:pStyle w:val="ListParagraph"/>
        <w:numPr>
          <w:ilvl w:val="1"/>
          <w:numId w:val="23"/>
        </w:numPr>
      </w:pPr>
      <w:r w:rsidRPr="009C2488">
        <w:t xml:space="preserve">TRS and captioned telephone </w:t>
      </w:r>
      <w:r w:rsidR="00411A7A" w:rsidRPr="009C2488">
        <w:t>CAs will stay with a relay call for a minimum of ten minutes</w:t>
      </w:r>
      <w:r w:rsidRPr="009C2488">
        <w:t>,</w:t>
      </w:r>
      <w:r w:rsidR="00411A7A" w:rsidRPr="009C2488">
        <w:t xml:space="preserve"> with the exception that if a </w:t>
      </w:r>
      <w:r w:rsidRPr="009C2488">
        <w:t xml:space="preserve">TRS </w:t>
      </w:r>
      <w:r w:rsidR="00411A7A" w:rsidRPr="009C2488">
        <w:t xml:space="preserve">CA is relaying a </w:t>
      </w:r>
      <w:r w:rsidRPr="009C2488">
        <w:t>s</w:t>
      </w:r>
      <w:r w:rsidR="00411A7A" w:rsidRPr="009C2488">
        <w:t>peech-to-</w:t>
      </w:r>
      <w:r w:rsidRPr="009C2488">
        <w:t xml:space="preserve">speech call </w:t>
      </w:r>
      <w:r w:rsidR="00411A7A" w:rsidRPr="009C2488">
        <w:t xml:space="preserve">the CA will be required to stay with the call for a minimum of </w:t>
      </w:r>
      <w:r w:rsidR="005C434A">
        <w:t>twenty</w:t>
      </w:r>
      <w:r w:rsidR="00411A7A" w:rsidRPr="009C2488">
        <w:t xml:space="preserve"> minutes. The bidder must describe procedures used for relieving CAs during a call, if necessary. Description should include under what conditions relief during calls is permitted, when during a call it is permitted, and what procedures will be followed to inform the parties.</w:t>
      </w:r>
    </w:p>
    <w:p w:rsidR="00411A7A" w:rsidRPr="009C2488" w:rsidRDefault="00411A7A" w:rsidP="00253FE3">
      <w:pPr>
        <w:pStyle w:val="ListParagraph"/>
        <w:numPr>
          <w:ilvl w:val="1"/>
          <w:numId w:val="23"/>
        </w:numPr>
      </w:pPr>
      <w:r w:rsidRPr="009C2488">
        <w:t xml:space="preserve">When a line is busy, the </w:t>
      </w:r>
      <w:r w:rsidR="005F47E4" w:rsidRPr="009C2488">
        <w:t xml:space="preserve">TRS </w:t>
      </w:r>
      <w:r w:rsidRPr="009C2488">
        <w:t>CA shall redial as many times as requested.</w:t>
      </w:r>
      <w:r w:rsidR="008128CF" w:rsidRPr="009C2488">
        <w:t xml:space="preserve"> Not required for captioned telephone CAs because those users directly dial the call themselves. </w:t>
      </w:r>
    </w:p>
    <w:p w:rsidR="00E937C8" w:rsidRDefault="00411A7A" w:rsidP="00253FE3">
      <w:pPr>
        <w:pStyle w:val="ListParagraph"/>
        <w:numPr>
          <w:ilvl w:val="1"/>
          <w:numId w:val="23"/>
        </w:numPr>
      </w:pPr>
      <w:r w:rsidRPr="009C2488">
        <w:t xml:space="preserve">All comments directed to either party by the </w:t>
      </w:r>
      <w:r w:rsidR="005531B2" w:rsidRPr="009C2488">
        <w:t xml:space="preserve">TRS </w:t>
      </w:r>
      <w:r w:rsidRPr="009C2488">
        <w:t>CA shall be relayed. These comments shall be typed in parentheses</w:t>
      </w:r>
      <w:r w:rsidR="00210CF9" w:rsidRPr="009C2488">
        <w:t xml:space="preserve"> or brackets</w:t>
      </w:r>
      <w:r w:rsidR="00E937C8">
        <w:t>.</w:t>
      </w:r>
    </w:p>
    <w:p w:rsidR="00935A7F" w:rsidRDefault="00411A7A" w:rsidP="00253FE3">
      <w:pPr>
        <w:pStyle w:val="ListParagraph"/>
        <w:numPr>
          <w:ilvl w:val="1"/>
          <w:numId w:val="23"/>
        </w:numPr>
      </w:pPr>
      <w:r w:rsidRPr="009C2488">
        <w:t xml:space="preserve">If either party uses the third person, the </w:t>
      </w:r>
      <w:r w:rsidR="00884B35" w:rsidRPr="009C2488">
        <w:t xml:space="preserve">TRS </w:t>
      </w:r>
      <w:r w:rsidRPr="009C2488">
        <w:t>CA shall relay in the third person.</w:t>
      </w:r>
      <w:r w:rsidR="00C66932" w:rsidRPr="009C2488">
        <w:t xml:space="preserve"> Captioned telephone CAs shall voice the other party’s comments verbatim.</w:t>
      </w:r>
    </w:p>
    <w:p w:rsidR="00935A7F" w:rsidRDefault="00E937C8" w:rsidP="00253FE3">
      <w:pPr>
        <w:pStyle w:val="ListParagraph"/>
        <w:numPr>
          <w:ilvl w:val="1"/>
          <w:numId w:val="23"/>
        </w:numPr>
      </w:pPr>
      <w:r w:rsidRPr="009C2488">
        <w:t>To</w:t>
      </w:r>
      <w:r w:rsidR="00411A7A" w:rsidRPr="009C2488">
        <w:t xml:space="preserve"> correct a typing error, </w:t>
      </w:r>
      <w:r w:rsidR="000B5F62" w:rsidRPr="009C2488">
        <w:t xml:space="preserve">TRS </w:t>
      </w:r>
      <w:r w:rsidR="00411A7A" w:rsidRPr="009C2488">
        <w:t xml:space="preserve">CAs shall not backspace, but continue in a forward direction by typing </w:t>
      </w:r>
      <w:r w:rsidRPr="009C2488">
        <w:t xml:space="preserve">XX </w:t>
      </w:r>
      <w:r w:rsidR="00411A7A" w:rsidRPr="009C2488">
        <w:t>(common TTY convention for error) and then typing the word correctly.</w:t>
      </w:r>
      <w:r w:rsidR="00366ABF" w:rsidRPr="009C2488">
        <w:t xml:space="preserve"> Captioned telephone errors shall be corrected as soon as possible during the conversation and shall be presented in parentheses or brackets.</w:t>
      </w:r>
    </w:p>
    <w:p w:rsidR="00935A7F" w:rsidRDefault="004539CE" w:rsidP="00253FE3">
      <w:pPr>
        <w:pStyle w:val="ListParagraph"/>
        <w:numPr>
          <w:ilvl w:val="1"/>
          <w:numId w:val="23"/>
        </w:numPr>
      </w:pPr>
      <w:r w:rsidRPr="009C2488">
        <w:t xml:space="preserve">TRS </w:t>
      </w:r>
      <w:r w:rsidR="00411A7A" w:rsidRPr="009C2488">
        <w:t xml:space="preserve">CAs shall verify spelling of proper nouns, numbers and addresses that are </w:t>
      </w:r>
      <w:r w:rsidR="00411A7A" w:rsidRPr="009C2488">
        <w:lastRenderedPageBreak/>
        <w:t xml:space="preserve">spoken. This shall be relayed as discussed in </w:t>
      </w:r>
      <w:r w:rsidRPr="009C2488">
        <w:t>n</w:t>
      </w:r>
      <w:r w:rsidR="00411A7A" w:rsidRPr="009C2488">
        <w:t xml:space="preserve"> above.</w:t>
      </w:r>
      <w:r w:rsidRPr="009C2488">
        <w:t xml:space="preserve"> </w:t>
      </w:r>
    </w:p>
    <w:p w:rsidR="00935A7F" w:rsidRDefault="00411A7A" w:rsidP="00253FE3">
      <w:pPr>
        <w:pStyle w:val="ListParagraph"/>
        <w:numPr>
          <w:ilvl w:val="1"/>
          <w:numId w:val="23"/>
        </w:numPr>
      </w:pPr>
      <w:r w:rsidRPr="009C2488">
        <w:t xml:space="preserve">The CA will stay on the line until both parties have terminated the call. </w:t>
      </w:r>
      <w:r w:rsidR="004539CE" w:rsidRPr="009C2488">
        <w:t xml:space="preserve">The TRS </w:t>
      </w:r>
      <w:r w:rsidRPr="009C2488">
        <w:t xml:space="preserve">CA will ask the </w:t>
      </w:r>
      <w:r w:rsidR="004539CE" w:rsidRPr="009C2488">
        <w:t xml:space="preserve">TTY </w:t>
      </w:r>
      <w:r w:rsidRPr="009C2488">
        <w:t xml:space="preserve">user if additional calls are desired. If necessary to process a complaint or compliment, </w:t>
      </w:r>
      <w:r w:rsidR="00871791" w:rsidRPr="009C2488">
        <w:t xml:space="preserve">a TRS </w:t>
      </w:r>
      <w:r w:rsidRPr="009C2488">
        <w:t>call will be transferred to a supervisor</w:t>
      </w:r>
      <w:r w:rsidR="008251B1" w:rsidRPr="009C2488">
        <w:t xml:space="preserve"> at the request of the user</w:t>
      </w:r>
      <w:r w:rsidRPr="009C2488">
        <w:t>.</w:t>
      </w:r>
    </w:p>
    <w:p w:rsidR="00935A7F" w:rsidRDefault="00411A7A" w:rsidP="00253FE3">
      <w:pPr>
        <w:pStyle w:val="ListParagraph"/>
        <w:numPr>
          <w:ilvl w:val="1"/>
          <w:numId w:val="23"/>
        </w:numPr>
      </w:pPr>
      <w:r w:rsidRPr="009C2488">
        <w:t>CA</w:t>
      </w:r>
      <w:r w:rsidR="00E937C8">
        <w:t>’</w:t>
      </w:r>
      <w:r w:rsidRPr="009C2488">
        <w:t>s shall not counsel, advise, hold personal conversations with</w:t>
      </w:r>
      <w:r w:rsidR="000C7F70">
        <w:t>,</w:t>
      </w:r>
      <w:r w:rsidRPr="009C2488">
        <w:t xml:space="preserve"> or interject personal opinions or additional information into any </w:t>
      </w:r>
      <w:r w:rsidR="00766965" w:rsidRPr="009C2488">
        <w:t xml:space="preserve">TRS or captioned telephone service </w:t>
      </w:r>
      <w:r w:rsidRPr="009C2488">
        <w:t>relay call. CAs shall not hold personal conversations with anyone calling VTRS even if prompted by VTRS users.</w:t>
      </w:r>
    </w:p>
    <w:p w:rsidR="00935A7F" w:rsidRDefault="00766965" w:rsidP="00253FE3">
      <w:pPr>
        <w:pStyle w:val="ListParagraph"/>
        <w:numPr>
          <w:ilvl w:val="1"/>
          <w:numId w:val="23"/>
        </w:numPr>
      </w:pPr>
      <w:r w:rsidRPr="009C2488">
        <w:t>TRS users</w:t>
      </w:r>
      <w:r w:rsidR="00411A7A" w:rsidRPr="009C2488">
        <w:t xml:space="preserve"> shall not be required to give their full names or the full name of the party they are calling. This information shall not be recorded in any form without the permission and knowledge of the caller (except for long</w:t>
      </w:r>
      <w:r w:rsidR="00F31179" w:rsidRPr="009C2488">
        <w:t>-</w:t>
      </w:r>
      <w:r w:rsidR="00411A7A" w:rsidRPr="009C2488">
        <w:t>distance billing purposes). It is understood that for some calls, having the full name wo</w:t>
      </w:r>
      <w:r w:rsidR="00E6263D" w:rsidRPr="00E6263D">
        <w:t>uld help facilitate the call. The TRS CA may ask for that information and explain how it may facilitate the user’s call. However, the CA shall not refuse to make a call if the caller does not wish to give full names. This requirement is not applicable to captioned telephone users because those callers dial and speak directly with the called party themselves.</w:t>
      </w:r>
    </w:p>
    <w:p w:rsidR="00B10384" w:rsidRDefault="00E937C8" w:rsidP="00253FE3">
      <w:pPr>
        <w:pStyle w:val="ListParagraph"/>
        <w:numPr>
          <w:ilvl w:val="1"/>
          <w:numId w:val="23"/>
        </w:numPr>
      </w:pPr>
      <w:r w:rsidRPr="00E6263D">
        <w:t>TRS</w:t>
      </w:r>
      <w:r w:rsidR="00E6263D" w:rsidRPr="00E6263D">
        <w:t xml:space="preserve"> CA</w:t>
      </w:r>
      <w:r w:rsidR="00411A7A" w:rsidRPr="009C2488">
        <w:t xml:space="preserve">s will uniformly recognize an </w:t>
      </w:r>
      <w:r>
        <w:t>“</w:t>
      </w:r>
      <w:r w:rsidR="00411A7A" w:rsidRPr="009C2488">
        <w:t>s</w:t>
      </w:r>
      <w:r w:rsidR="00E17A02">
        <w:t>”</w:t>
      </w:r>
      <w:r w:rsidR="00411A7A" w:rsidRPr="009C2488">
        <w:t xml:space="preserve"> typed by a TTY user at the beginning of a call to indicate that the user is speech impaired. </w:t>
      </w:r>
      <w:r w:rsidR="00501C89" w:rsidRPr="009C2488">
        <w:t>TRS b</w:t>
      </w:r>
      <w:r w:rsidR="00411A7A" w:rsidRPr="009C2488">
        <w:t xml:space="preserve">idders shall propose procedures for fulfilling this requirement. This convention shall be included in all informational material produced and distributed to explain </w:t>
      </w:r>
      <w:r w:rsidR="00AE253C" w:rsidRPr="009C2488">
        <w:t>TRS</w:t>
      </w:r>
      <w:r w:rsidR="00411A7A" w:rsidRPr="009C2488">
        <w:t xml:space="preserve"> usage.</w:t>
      </w:r>
    </w:p>
    <w:p w:rsidR="00B10384" w:rsidRDefault="00CC78CC" w:rsidP="00253FE3">
      <w:pPr>
        <w:pStyle w:val="ListParagraph"/>
        <w:numPr>
          <w:ilvl w:val="1"/>
          <w:numId w:val="23"/>
        </w:numPr>
      </w:pPr>
      <w:r w:rsidRPr="009C2488">
        <w:t xml:space="preserve">TRS </w:t>
      </w:r>
      <w:r w:rsidR="00411A7A" w:rsidRPr="009C2488">
        <w:t xml:space="preserve">CAs will leave or retrieve </w:t>
      </w:r>
      <w:r w:rsidRPr="009C2488">
        <w:t xml:space="preserve">(retrieve only, for captioned telephone CAs) </w:t>
      </w:r>
      <w:r w:rsidR="00411A7A" w:rsidRPr="009C2488">
        <w:t xml:space="preserve">messages on answering machines or other voice processing systems. </w:t>
      </w:r>
      <w:r w:rsidRPr="009C2488">
        <w:t>B</w:t>
      </w:r>
      <w:r w:rsidR="00411A7A" w:rsidRPr="009C2488">
        <w:t>idders shall describe procedures for obtaining any necessary system access codes from the user and statements regarding the confidentiality of that information.</w:t>
      </w:r>
    </w:p>
    <w:p w:rsidR="00B10384" w:rsidRDefault="00F72E70" w:rsidP="00253FE3">
      <w:pPr>
        <w:pStyle w:val="ListParagraph"/>
        <w:numPr>
          <w:ilvl w:val="1"/>
          <w:numId w:val="23"/>
        </w:numPr>
      </w:pPr>
      <w:r w:rsidRPr="009C2488">
        <w:t xml:space="preserve">TRS </w:t>
      </w:r>
      <w:r w:rsidR="00411A7A" w:rsidRPr="009C2488">
        <w:t>bidder</w:t>
      </w:r>
      <w:r w:rsidRPr="009C2488">
        <w:t>s</w:t>
      </w:r>
      <w:r w:rsidR="00411A7A" w:rsidRPr="009C2488">
        <w:t xml:space="preserve"> will provide descriptions of the steps and a script of what the caller will experience between dialing the last digit of the </w:t>
      </w:r>
      <w:r w:rsidRPr="009C2488">
        <w:t>V</w:t>
      </w:r>
      <w:r w:rsidR="00411A7A" w:rsidRPr="009C2488">
        <w:t xml:space="preserve">TRS number and the </w:t>
      </w:r>
      <w:r w:rsidRPr="009C2488">
        <w:t xml:space="preserve">TRS </w:t>
      </w:r>
      <w:r w:rsidR="00411A7A" w:rsidRPr="009C2488">
        <w:t>CA dialing the number to be called.</w:t>
      </w:r>
      <w:r w:rsidRPr="009C2488">
        <w:t xml:space="preserve"> Captioned telephone service bidders will provide, for both one-line and two line captioned telephone service, a description of the steps involved and the user’s experience between dialing a captioned telephone call and when captioning begins. </w:t>
      </w:r>
    </w:p>
    <w:p w:rsidR="00B10384" w:rsidRDefault="00B10384" w:rsidP="008276C0">
      <w:pPr>
        <w:ind w:left="720"/>
      </w:pPr>
    </w:p>
    <w:p w:rsidR="00935A7F" w:rsidRDefault="00411A7A" w:rsidP="00253FE3">
      <w:pPr>
        <w:pStyle w:val="ListParagraph"/>
        <w:numPr>
          <w:ilvl w:val="0"/>
          <w:numId w:val="22"/>
        </w:numPr>
      </w:pPr>
      <w:r w:rsidRPr="009C2488">
        <w:t>Confidentiality of Calls</w:t>
      </w:r>
    </w:p>
    <w:p w:rsidR="00935A7F" w:rsidRDefault="00E937C8" w:rsidP="00594E02">
      <w:pPr>
        <w:ind w:left="720"/>
      </w:pPr>
      <w:r>
        <w:t>Bidder shall certify that a</w:t>
      </w:r>
      <w:r w:rsidR="00E6263D" w:rsidRPr="00E6263D">
        <w:t>ll calls shall be totally confidential, which means no written or electronic script shall be kept beyond the duration of the call. Both TRS and captioned telephone CAs and supervisory personnel shall not reveal information about any call, except the minimum necessary for billing purposes, including the information below. Both TRS and captioned telephone CAs must be required to sign a pledge of confidentiality promising not to disclose the identity of any caller or any information learned during the course of relaying any call, either during the period of employment as a CA or after termination of employment. TRS and/or captioned telephone bidders will describe the methods used to train and the means of evaluating CAs to ensure all aspects of confidentiality are maintained.</w:t>
      </w:r>
    </w:p>
    <w:p w:rsidR="00594E02" w:rsidRDefault="00594E02" w:rsidP="00594E02">
      <w:pPr>
        <w:ind w:left="720"/>
      </w:pPr>
    </w:p>
    <w:p w:rsidR="00594E02" w:rsidRDefault="00594E02" w:rsidP="00594E02">
      <w:pPr>
        <w:ind w:left="720"/>
      </w:pPr>
      <w:r>
        <w:t>Bidder shall indicate commitment to the following:</w:t>
      </w:r>
    </w:p>
    <w:p w:rsidR="00E937C8" w:rsidRDefault="00E937C8" w:rsidP="00594E02">
      <w:pPr>
        <w:ind w:left="1440"/>
      </w:pPr>
    </w:p>
    <w:p w:rsidR="00594E02" w:rsidRDefault="00E6263D" w:rsidP="00253FE3">
      <w:pPr>
        <w:pStyle w:val="ListParagraph"/>
        <w:numPr>
          <w:ilvl w:val="1"/>
          <w:numId w:val="24"/>
        </w:numPr>
      </w:pPr>
      <w:r w:rsidRPr="00E6263D">
        <w:t xml:space="preserve">CAs </w:t>
      </w:r>
      <w:r w:rsidR="00594E02">
        <w:t>will</w:t>
      </w:r>
      <w:r w:rsidRPr="00E6263D">
        <w:t xml:space="preserve"> be trained not to reveal the identity of fellow CAs unnecessarily, because CAs identified by name—and thus potentially personally known in the deaf, hard</w:t>
      </w:r>
      <w:r w:rsidRPr="00E6263D">
        <w:noBreakHyphen/>
        <w:t>of</w:t>
      </w:r>
      <w:r w:rsidRPr="00E6263D">
        <w:noBreakHyphen/>
        <w:t xml:space="preserve">hearing, or speech-disabled communities—defeats the concept of </w:t>
      </w:r>
      <w:r w:rsidR="00411A7A" w:rsidRPr="009C2488">
        <w:t>transparency of the relay service and may create discomfort on the part of users.</w:t>
      </w:r>
    </w:p>
    <w:p w:rsidR="000C7F70" w:rsidRDefault="000C7F70" w:rsidP="000C7F70">
      <w:pPr>
        <w:pStyle w:val="ListParagraph"/>
        <w:ind w:left="1440"/>
      </w:pPr>
    </w:p>
    <w:p w:rsidR="00411A7A" w:rsidRDefault="00411A7A" w:rsidP="00253FE3">
      <w:pPr>
        <w:pStyle w:val="ListParagraph"/>
        <w:numPr>
          <w:ilvl w:val="0"/>
          <w:numId w:val="24"/>
        </w:numPr>
        <w:ind w:left="1440"/>
      </w:pPr>
      <w:r w:rsidRPr="009C2488">
        <w:t>When training new CAs by the method of sharing past experience, trainers shall not reveal any of the following information:</w:t>
      </w:r>
    </w:p>
    <w:p w:rsidR="00594E02" w:rsidRPr="009C2488" w:rsidRDefault="00594E02" w:rsidP="00594E02"/>
    <w:p w:rsidR="00935A7F" w:rsidRDefault="00411A7A" w:rsidP="00253FE3">
      <w:pPr>
        <w:pStyle w:val="ListParagraph"/>
        <w:numPr>
          <w:ilvl w:val="2"/>
          <w:numId w:val="24"/>
        </w:numPr>
      </w:pPr>
      <w:r w:rsidRPr="009C2488">
        <w:t xml:space="preserve">names, genders, or ages of the parties </w:t>
      </w:r>
      <w:r w:rsidR="00E24C13" w:rsidRPr="009C2488">
        <w:t>to</w:t>
      </w:r>
      <w:r w:rsidR="00594E02">
        <w:t xml:space="preserve"> the call</w:t>
      </w:r>
    </w:p>
    <w:p w:rsidR="00935A7F" w:rsidRDefault="00411A7A" w:rsidP="00253FE3">
      <w:pPr>
        <w:pStyle w:val="ListParagraph"/>
        <w:numPr>
          <w:ilvl w:val="2"/>
          <w:numId w:val="24"/>
        </w:numPr>
      </w:pPr>
      <w:r w:rsidRPr="009C2488">
        <w:t>originating or terminating points of th</w:t>
      </w:r>
      <w:r w:rsidR="00594E02">
        <w:t>e call</w:t>
      </w:r>
    </w:p>
    <w:p w:rsidR="00935A7F" w:rsidRDefault="00411A7A" w:rsidP="00253FE3">
      <w:pPr>
        <w:pStyle w:val="ListParagraph"/>
        <w:numPr>
          <w:ilvl w:val="2"/>
          <w:numId w:val="24"/>
        </w:numPr>
      </w:pPr>
      <w:r w:rsidRPr="009C2488">
        <w:t>specif</w:t>
      </w:r>
      <w:r w:rsidR="00594E02">
        <w:t>ics of the information conveyed</w:t>
      </w:r>
    </w:p>
    <w:p w:rsidR="00594E02" w:rsidRDefault="00594E02" w:rsidP="00594E02"/>
    <w:p w:rsidR="00935A7F" w:rsidRDefault="00411A7A" w:rsidP="00253FE3">
      <w:pPr>
        <w:pStyle w:val="ListParagraph"/>
        <w:numPr>
          <w:ilvl w:val="0"/>
          <w:numId w:val="24"/>
        </w:numPr>
        <w:ind w:left="1440"/>
      </w:pPr>
      <w:r w:rsidRPr="009C2488">
        <w:t>CA</w:t>
      </w:r>
      <w:r w:rsidR="00CC23ED" w:rsidRPr="009C2488">
        <w:t>’</w:t>
      </w:r>
      <w:r w:rsidRPr="009C2488">
        <w:t xml:space="preserve">s shall not discuss, even among themselves or their supervisors, any names or specifics of any relay call, except in instances of resolving complaints. CAs may discuss the general situation that they need assistance with in order to clarify how to process a particular type of </w:t>
      </w:r>
      <w:r w:rsidR="00AC33D4" w:rsidRPr="009C2488">
        <w:t xml:space="preserve">TRS </w:t>
      </w:r>
      <w:r w:rsidRPr="009C2488">
        <w:t>relay call. CAs should be trained to ask questions about procedures without revealing names or specific information that will identify the caller. If a user is in an emergency or life</w:t>
      </w:r>
      <w:r w:rsidRPr="009C2488">
        <w:noBreakHyphen/>
        <w:t>threatening situation</w:t>
      </w:r>
      <w:r w:rsidR="005A64C9" w:rsidRPr="009C2488">
        <w:t>,</w:t>
      </w:r>
      <w:r w:rsidRPr="009C2488">
        <w:t xml:space="preserve"> or causes an emergency situation to exist by threatening the CA or relay center, names and specific information may be disclosed by the CA to a supervisor to expeditiously address the situation.</w:t>
      </w:r>
    </w:p>
    <w:p w:rsidR="000C7F70" w:rsidRDefault="000C7F70" w:rsidP="000C7F70">
      <w:pPr>
        <w:pStyle w:val="ListParagraph"/>
        <w:ind w:left="1440"/>
      </w:pPr>
    </w:p>
    <w:p w:rsidR="00935A7F" w:rsidRDefault="00411A7A" w:rsidP="00253FE3">
      <w:pPr>
        <w:pStyle w:val="ListParagraph"/>
        <w:numPr>
          <w:ilvl w:val="0"/>
          <w:numId w:val="24"/>
        </w:numPr>
        <w:ind w:left="1440"/>
      </w:pPr>
      <w:r w:rsidRPr="009C2488">
        <w:t xml:space="preserve">Watching or listening to actual calls by anyone other than the </w:t>
      </w:r>
      <w:r w:rsidR="00E83D64" w:rsidRPr="009C2488">
        <w:t>TRS or captioned telephone service</w:t>
      </w:r>
      <w:r w:rsidRPr="009C2488">
        <w:t xml:space="preserve"> CA is prohibited except for training or monitoring purposes</w:t>
      </w:r>
      <w:r w:rsidR="00E83D64" w:rsidRPr="009C2488">
        <w:t>,</w:t>
      </w:r>
      <w:r w:rsidRPr="009C2488">
        <w:t xml:space="preserve"> or </w:t>
      </w:r>
      <w:r w:rsidR="00E83D64" w:rsidRPr="009C2488">
        <w:t xml:space="preserve">for </w:t>
      </w:r>
      <w:r w:rsidRPr="009C2488">
        <w:t>other purposes specifically authorized by the DPS.</w:t>
      </w:r>
    </w:p>
    <w:p w:rsidR="000C7F70" w:rsidRDefault="000C7F70" w:rsidP="000C7F70">
      <w:pPr>
        <w:pStyle w:val="ListParagraph"/>
      </w:pPr>
    </w:p>
    <w:p w:rsidR="000C7F70" w:rsidRDefault="000C7F70" w:rsidP="000C7F70">
      <w:pPr>
        <w:pStyle w:val="ListParagraph"/>
        <w:ind w:left="1440"/>
      </w:pPr>
    </w:p>
    <w:p w:rsidR="00935A7F" w:rsidRDefault="00411A7A" w:rsidP="00253FE3">
      <w:pPr>
        <w:pStyle w:val="ListParagraph"/>
        <w:numPr>
          <w:ilvl w:val="0"/>
          <w:numId w:val="24"/>
        </w:numPr>
        <w:ind w:left="1440"/>
      </w:pPr>
      <w:r w:rsidRPr="009C2488">
        <w:t>Proposals shall include a copy of the policies the bidder will use to preserve confidentiality. Such policies may include protocols employees are encouraged to use to prevent unintentional disclosure of relayed conversations. A copy of the confidentiality policy shall be provided to a user upon request.</w:t>
      </w:r>
    </w:p>
    <w:p w:rsidR="000C7F70" w:rsidRDefault="000C7F70" w:rsidP="000C7F70">
      <w:pPr>
        <w:pStyle w:val="ListParagraph"/>
        <w:ind w:left="1440"/>
      </w:pPr>
    </w:p>
    <w:p w:rsidR="00935A7F" w:rsidRDefault="00411A7A" w:rsidP="00253FE3">
      <w:pPr>
        <w:pStyle w:val="ListParagraph"/>
        <w:numPr>
          <w:ilvl w:val="0"/>
          <w:numId w:val="24"/>
        </w:numPr>
        <w:ind w:left="1440"/>
      </w:pPr>
      <w:r w:rsidRPr="009C2488">
        <w:t xml:space="preserve">A CA or supervisor who, after investigation, is found to have violated the confidentiality rules and regulations shall either be terminated immediately or be given a warning and automatically terminated the second time it occurs. Proposals shall specify the policy for reviewing </w:t>
      </w:r>
      <w:r w:rsidR="00FF0230" w:rsidRPr="009C2488">
        <w:t xml:space="preserve">and handling </w:t>
      </w:r>
      <w:r w:rsidRPr="009C2488">
        <w:t>alleged violations of confidentiality.</w:t>
      </w:r>
    </w:p>
    <w:p w:rsidR="000C7F70" w:rsidRDefault="000C7F70" w:rsidP="000C7F70"/>
    <w:p w:rsidR="00935A7F" w:rsidRDefault="00411A7A" w:rsidP="00253FE3">
      <w:pPr>
        <w:pStyle w:val="ListParagraph"/>
        <w:numPr>
          <w:ilvl w:val="0"/>
          <w:numId w:val="24"/>
        </w:numPr>
        <w:ind w:left="1440"/>
      </w:pPr>
      <w:r w:rsidRPr="009C2488">
        <w:t>The contractor shall be restricted to collecting only that personal information necessary to provide and bill for the relay service being rendered. This information shall not be used for any other purposes.</w:t>
      </w:r>
    </w:p>
    <w:p w:rsidR="00C21065" w:rsidRDefault="00C21065" w:rsidP="00695657"/>
    <w:p w:rsidR="00935A7F" w:rsidRDefault="00E6263D" w:rsidP="00253FE3">
      <w:pPr>
        <w:pStyle w:val="ListParagraph"/>
        <w:numPr>
          <w:ilvl w:val="0"/>
          <w:numId w:val="22"/>
        </w:numPr>
      </w:pPr>
      <w:r w:rsidRPr="00E6263D">
        <w:t>Obscenity Directed to the CA</w:t>
      </w:r>
    </w:p>
    <w:p w:rsidR="00935A7F" w:rsidRDefault="00E6263D" w:rsidP="00CC3C3D">
      <w:pPr>
        <w:pStyle w:val="ListParagraph"/>
      </w:pPr>
      <w:r w:rsidRPr="00E6263D">
        <w:t>CA</w:t>
      </w:r>
      <w:r w:rsidR="00296629">
        <w:t>’</w:t>
      </w:r>
      <w:r w:rsidR="00411A7A" w:rsidRPr="009C2488">
        <w:t>s do not have to tolerate obscenity directed at them. A proposal should specify how the contractor will handle these situations. It is acceptable to transfer callers using obscenities directed at the CA to a supervisor to determine why the caller is using obscenity and to explain that this is inappropriate.</w:t>
      </w:r>
    </w:p>
    <w:p w:rsidR="00935A7F" w:rsidRDefault="00935A7F" w:rsidP="00695657"/>
    <w:p w:rsidR="00935A7F" w:rsidRDefault="00411A7A" w:rsidP="00253FE3">
      <w:pPr>
        <w:pStyle w:val="ListParagraph"/>
        <w:numPr>
          <w:ilvl w:val="0"/>
          <w:numId w:val="22"/>
        </w:numPr>
      </w:pPr>
      <w:r w:rsidRPr="009C2488">
        <w:t>CA Counseling</w:t>
      </w:r>
    </w:p>
    <w:p w:rsidR="00935A7F" w:rsidRDefault="00D867D9" w:rsidP="00CC3C3D">
      <w:pPr>
        <w:pStyle w:val="ListParagraph"/>
      </w:pPr>
      <w:r w:rsidRPr="009C2488">
        <w:t>TRS and/or captioned telephone b</w:t>
      </w:r>
      <w:r w:rsidR="00411A7A" w:rsidRPr="009C2488">
        <w:t xml:space="preserve">idders are required to provide </w:t>
      </w:r>
      <w:r w:rsidR="008E6484" w:rsidRPr="009C2488">
        <w:t xml:space="preserve">an </w:t>
      </w:r>
      <w:r w:rsidR="00411A7A" w:rsidRPr="009C2488">
        <w:t>ongoing counseling and support program for CAs to help them</w:t>
      </w:r>
      <w:r w:rsidR="00E6263D" w:rsidRPr="00E6263D">
        <w:t xml:space="preserve"> deal with the emotional aspects of relaying calls. The bidder should describe this program in the proposal.</w:t>
      </w:r>
    </w:p>
    <w:p w:rsidR="00935A7F" w:rsidRDefault="00935A7F" w:rsidP="00695657"/>
    <w:p w:rsidR="00935A7F" w:rsidRDefault="00411A7A" w:rsidP="00253FE3">
      <w:pPr>
        <w:pStyle w:val="ListParagraph"/>
        <w:numPr>
          <w:ilvl w:val="0"/>
          <w:numId w:val="22"/>
        </w:numPr>
      </w:pPr>
      <w:r w:rsidRPr="009C2488">
        <w:t>Staffing for Call Volume/Usage Patterns</w:t>
      </w:r>
    </w:p>
    <w:p w:rsidR="00935A7F" w:rsidRDefault="00382607" w:rsidP="00CC3C3D">
      <w:pPr>
        <w:pStyle w:val="ListParagraph"/>
      </w:pPr>
      <w:r w:rsidRPr="009C2488">
        <w:t>TRS and/or captioned telephone service b</w:t>
      </w:r>
      <w:r w:rsidR="00411A7A" w:rsidRPr="009C2488">
        <w:t>idders</w:t>
      </w:r>
      <w:r w:rsidRPr="009C2488">
        <w:t>’</w:t>
      </w:r>
      <w:r w:rsidR="00411A7A" w:rsidRPr="009C2488">
        <w:t xml:space="preserve"> proposal</w:t>
      </w:r>
      <w:r w:rsidRPr="009C2488">
        <w:t>s</w:t>
      </w:r>
      <w:r w:rsidR="00411A7A" w:rsidRPr="009C2488">
        <w:t xml:space="preserve"> shall describe how the bidder will plan staffing patterns in response to call volumes and usage patterns.</w:t>
      </w:r>
    </w:p>
    <w:p w:rsidR="00935A7F" w:rsidRDefault="00935A7F" w:rsidP="00695657"/>
    <w:p w:rsidR="00935A7F" w:rsidRDefault="00411A7A" w:rsidP="00253FE3">
      <w:pPr>
        <w:pStyle w:val="ListParagraph"/>
        <w:numPr>
          <w:ilvl w:val="0"/>
          <w:numId w:val="22"/>
        </w:numPr>
      </w:pPr>
      <w:r w:rsidRPr="009C2488">
        <w:t>Policy and Procedures Manual</w:t>
      </w:r>
    </w:p>
    <w:p w:rsidR="00935A7F" w:rsidRDefault="00382607" w:rsidP="00CC3C3D">
      <w:pPr>
        <w:pStyle w:val="ListParagraph"/>
      </w:pPr>
      <w:r w:rsidRPr="009C2488">
        <w:t>TRS and/or captioned telephone service b</w:t>
      </w:r>
      <w:r w:rsidR="00411A7A" w:rsidRPr="009C2488">
        <w:t xml:space="preserve">idders shall provide with the proposal a copy of the existing </w:t>
      </w:r>
      <w:r w:rsidR="00C55BE4" w:rsidRPr="009C2488">
        <w:t>(</w:t>
      </w:r>
      <w:r w:rsidR="00411A7A" w:rsidRPr="009C2488">
        <w:t>or a comprehensive outline of a proposed</w:t>
      </w:r>
      <w:r w:rsidR="00C55BE4" w:rsidRPr="009C2488">
        <w:t>)</w:t>
      </w:r>
      <w:r w:rsidR="00411A7A" w:rsidRPr="009C2488">
        <w:t xml:space="preserve"> CA Policy and Procedures Manual </w:t>
      </w:r>
      <w:r w:rsidR="00C55BE4" w:rsidRPr="009C2488">
        <w:t>that</w:t>
      </w:r>
      <w:r w:rsidR="00411A7A" w:rsidRPr="009C2488">
        <w:t xml:space="preserve"> shall include, but not be limited to, confidentiality, handling of emergency and crisis calls, consumer complaint procedures, consequences of non</w:t>
      </w:r>
      <w:r w:rsidR="00411A7A" w:rsidRPr="009C2488">
        <w:noBreakHyphen/>
        <w:t>compliance to policies, functions and roles of a CA.</w:t>
      </w:r>
      <w:r w:rsidR="00473499">
        <w:t xml:space="preserve"> If bidder will use a subcontractor, please provide any available policy and procedure information. </w:t>
      </w:r>
    </w:p>
    <w:p w:rsidR="00695657" w:rsidRDefault="00695657" w:rsidP="00695657"/>
    <w:p w:rsidR="00935A7F" w:rsidRDefault="00411A7A" w:rsidP="00253FE3">
      <w:pPr>
        <w:pStyle w:val="ListParagraph"/>
        <w:numPr>
          <w:ilvl w:val="0"/>
          <w:numId w:val="22"/>
        </w:numPr>
      </w:pPr>
      <w:r w:rsidRPr="009C2488">
        <w:t>Emergencies</w:t>
      </w:r>
    </w:p>
    <w:p w:rsidR="00935A7F" w:rsidRDefault="00411A7A" w:rsidP="00CC3C3D">
      <w:pPr>
        <w:ind w:left="720"/>
      </w:pPr>
      <w:r w:rsidRPr="009C2488">
        <w:t xml:space="preserve">The State of Vermont has statewide Enhanced-911. </w:t>
      </w:r>
      <w:r w:rsidR="00FC59F1" w:rsidRPr="009C2488">
        <w:t xml:space="preserve">TRS and/or captioned telephone service </w:t>
      </w:r>
      <w:r w:rsidR="00235F7A" w:rsidRPr="009C2488">
        <w:t>bidders</w:t>
      </w:r>
      <w:r w:rsidRPr="009C2488">
        <w:t xml:space="preserve"> shall outline how they will achieve the following:</w:t>
      </w:r>
    </w:p>
    <w:p w:rsidR="00A719E1" w:rsidRDefault="00A719E1" w:rsidP="00CC3C3D">
      <w:pPr>
        <w:ind w:left="720"/>
      </w:pPr>
    </w:p>
    <w:p w:rsidR="00411A7A" w:rsidRDefault="00C75357" w:rsidP="00253FE3">
      <w:pPr>
        <w:pStyle w:val="ListParagraph"/>
        <w:numPr>
          <w:ilvl w:val="0"/>
          <w:numId w:val="25"/>
        </w:numPr>
        <w:ind w:left="1440"/>
      </w:pPr>
      <w:r>
        <w:t>The bidder</w:t>
      </w:r>
      <w:r w:rsidR="000C7F70">
        <w:t>’</w:t>
      </w:r>
      <w:r>
        <w:t>s</w:t>
      </w:r>
      <w:r w:rsidR="00411A7A" w:rsidRPr="009C2488">
        <w:t xml:space="preserve"> policy for handling and referring emergency calls. The policy should include provisions for the CA to help the </w:t>
      </w:r>
      <w:r w:rsidR="00FC59F1" w:rsidRPr="009C2488">
        <w:t xml:space="preserve">TRS </w:t>
      </w:r>
      <w:r w:rsidR="00411A7A" w:rsidRPr="009C2488">
        <w:t xml:space="preserve">caller find the appropriate emergency service number through Directory Assistance. The policy should indicate how the TRS </w:t>
      </w:r>
      <w:r w:rsidR="00FC59F1" w:rsidRPr="009C2488">
        <w:t xml:space="preserve">and/or captioned telephone service provider </w:t>
      </w:r>
      <w:r w:rsidR="00411A7A" w:rsidRPr="009C2488">
        <w:t>will interact with Enhanced 911 to provide caller location information.</w:t>
      </w:r>
    </w:p>
    <w:p w:rsidR="000C7F70" w:rsidRPr="009C2488" w:rsidRDefault="000C7F70" w:rsidP="000C7F70">
      <w:pPr>
        <w:pStyle w:val="ListParagraph"/>
        <w:ind w:left="1440"/>
      </w:pPr>
    </w:p>
    <w:p w:rsidR="00935A7F" w:rsidRDefault="00296629" w:rsidP="00253FE3">
      <w:pPr>
        <w:pStyle w:val="ListParagraph"/>
        <w:numPr>
          <w:ilvl w:val="0"/>
          <w:numId w:val="25"/>
        </w:numPr>
        <w:ind w:left="1440"/>
      </w:pPr>
      <w:r>
        <w:t>An</w:t>
      </w:r>
      <w:r w:rsidR="00411A7A" w:rsidRPr="009C2488">
        <w:t xml:space="preserve"> outreach/education program component to educate TRS </w:t>
      </w:r>
      <w:r w:rsidR="007B714A" w:rsidRPr="009C2488">
        <w:t xml:space="preserve">and/or captioned telephone </w:t>
      </w:r>
      <w:r w:rsidR="00411A7A" w:rsidRPr="009C2488">
        <w:t>users regarding the use of E-911, rather than relay, for emergency calls.</w:t>
      </w:r>
    </w:p>
    <w:p w:rsidR="00935A7F" w:rsidRDefault="00935A7F" w:rsidP="00695657">
      <w:pPr>
        <w:ind w:left="720"/>
      </w:pPr>
    </w:p>
    <w:p w:rsidR="00E95D86" w:rsidRPr="005172C6" w:rsidRDefault="00991028" w:rsidP="005172C6">
      <w:pPr>
        <w:pStyle w:val="Heading3"/>
        <w:rPr>
          <w:b w:val="0"/>
        </w:rPr>
      </w:pPr>
      <w:bookmarkStart w:id="47" w:name="_Toc503192713"/>
      <w:r>
        <w:rPr>
          <w:b w:val="0"/>
        </w:rPr>
        <w:t xml:space="preserve">E. </w:t>
      </w:r>
      <w:r w:rsidR="00411A7A" w:rsidRPr="00991028">
        <w:rPr>
          <w:b w:val="0"/>
        </w:rPr>
        <w:t>SERVICE PROVIDER REPORTING REQUIREMENTS</w:t>
      </w:r>
      <w:bookmarkEnd w:id="47"/>
      <w:r w:rsidR="00296629" w:rsidRPr="00991028">
        <w:rPr>
          <w:b w:val="0"/>
        </w:rPr>
        <w:t xml:space="preserve"> </w:t>
      </w:r>
      <w:r w:rsidR="00FC07F3" w:rsidRPr="00991028">
        <w:rPr>
          <w:b w:val="0"/>
        </w:rPr>
        <w:fldChar w:fldCharType="begin"/>
      </w:r>
      <w:r w:rsidR="00411A7A" w:rsidRPr="00991028">
        <w:rPr>
          <w:b w:val="0"/>
        </w:rPr>
        <w:instrText>tc \l2 "SERVICE PROVIDER REPORTING REQUIREMENTS</w:instrText>
      </w:r>
      <w:r w:rsidR="00FC07F3" w:rsidRPr="00991028">
        <w:rPr>
          <w:b w:val="0"/>
        </w:rPr>
        <w:fldChar w:fldCharType="end"/>
      </w:r>
    </w:p>
    <w:p w:rsidR="000C1660" w:rsidRDefault="000C1660" w:rsidP="000C1660">
      <w:r>
        <w:t>Bidder shall indicate commitment to provide the following:</w:t>
      </w:r>
    </w:p>
    <w:p w:rsidR="000C1660" w:rsidRDefault="000C1660" w:rsidP="000C1660"/>
    <w:p w:rsidR="00411A7A" w:rsidRPr="009C2488" w:rsidRDefault="00411A7A" w:rsidP="00253FE3">
      <w:pPr>
        <w:pStyle w:val="ListParagraph"/>
        <w:numPr>
          <w:ilvl w:val="3"/>
          <w:numId w:val="26"/>
        </w:numPr>
        <w:ind w:left="720"/>
      </w:pPr>
      <w:r w:rsidRPr="009C2488">
        <w:t>Traffic Reports</w:t>
      </w:r>
    </w:p>
    <w:p w:rsidR="00935A7F" w:rsidRDefault="00B30333" w:rsidP="000C1660">
      <w:pPr>
        <w:pStyle w:val="ListParagraph"/>
      </w:pPr>
      <w:r w:rsidRPr="009C2488">
        <w:t>TRS and/or captioned telephone service</w:t>
      </w:r>
      <w:r w:rsidR="00411A7A" w:rsidRPr="009C2488">
        <w:t xml:space="preserve"> provider</w:t>
      </w:r>
      <w:r w:rsidRPr="009C2488">
        <w:t>(s)</w:t>
      </w:r>
      <w:r w:rsidR="00411A7A" w:rsidRPr="009C2488">
        <w:t xml:space="preserve"> </w:t>
      </w:r>
      <w:r w:rsidR="001B6CD0">
        <w:t>must indicate commitment</w:t>
      </w:r>
      <w:r w:rsidR="001B6CD0" w:rsidRPr="009C2488">
        <w:t xml:space="preserve"> </w:t>
      </w:r>
      <w:r w:rsidR="00411A7A" w:rsidRPr="009C2488">
        <w:t>report to the DPS by the 21st calendar day of the following month the following statistics for the previous month.</w:t>
      </w:r>
      <w:r w:rsidRPr="009C2488">
        <w:t xml:space="preserve"> If the winning bidder will provide both services, traffic reports to </w:t>
      </w:r>
      <w:r w:rsidRPr="009C2488">
        <w:lastRenderedPageBreak/>
        <w:t xml:space="preserve">include </w:t>
      </w:r>
      <w:r w:rsidR="002E4FDF" w:rsidRPr="009C2488">
        <w:t xml:space="preserve">for each service </w:t>
      </w:r>
      <w:r w:rsidRPr="009C2488">
        <w:t>the information below may be combined into one report.</w:t>
      </w:r>
      <w:r w:rsidR="00411A7A" w:rsidRPr="009C2488">
        <w:t xml:space="preserve"> (More frequent or more detailed reports shall also be available upon request.)</w:t>
      </w:r>
      <w:r w:rsidR="002E4FDF" w:rsidRPr="009C2488">
        <w:t xml:space="preserve"> </w:t>
      </w:r>
    </w:p>
    <w:p w:rsidR="00935A7F" w:rsidRDefault="00A92A29" w:rsidP="00253FE3">
      <w:pPr>
        <w:pStyle w:val="ListParagraph"/>
        <w:numPr>
          <w:ilvl w:val="1"/>
          <w:numId w:val="27"/>
        </w:numPr>
      </w:pPr>
      <w:r w:rsidRPr="009C2488">
        <w:t>Monthly</w:t>
      </w:r>
      <w:r w:rsidR="00411A7A" w:rsidRPr="009C2488">
        <w:t xml:space="preserve"> summary detail record</w:t>
      </w:r>
    </w:p>
    <w:p w:rsidR="007B43FE" w:rsidRDefault="00411A7A" w:rsidP="00253FE3">
      <w:pPr>
        <w:pStyle w:val="ListParagraph"/>
        <w:numPr>
          <w:ilvl w:val="2"/>
          <w:numId w:val="27"/>
        </w:numPr>
      </w:pPr>
      <w:r w:rsidRPr="009C2488">
        <w:t>Total minutes of service and number of calls handled.</w:t>
      </w:r>
    </w:p>
    <w:p w:rsidR="007B43FE" w:rsidRDefault="007B43FE" w:rsidP="00253FE3">
      <w:pPr>
        <w:pStyle w:val="ListParagraph"/>
        <w:numPr>
          <w:ilvl w:val="2"/>
          <w:numId w:val="27"/>
        </w:numPr>
      </w:pPr>
      <w:r w:rsidRPr="009C2488">
        <w:t>Total billable (conversation) minutes of service.</w:t>
      </w:r>
    </w:p>
    <w:p w:rsidR="007B43FE" w:rsidRPr="009C2488" w:rsidRDefault="007B43FE" w:rsidP="00253FE3">
      <w:pPr>
        <w:pStyle w:val="ListParagraph"/>
        <w:numPr>
          <w:ilvl w:val="2"/>
          <w:numId w:val="27"/>
        </w:numPr>
      </w:pPr>
      <w:r w:rsidRPr="009C2488">
        <w:t>Total non-billable (session) minutes of service.</w:t>
      </w:r>
    </w:p>
    <w:p w:rsidR="007B43FE" w:rsidRDefault="007B43FE" w:rsidP="00253FE3">
      <w:pPr>
        <w:pStyle w:val="ListParagraph"/>
        <w:numPr>
          <w:ilvl w:val="0"/>
          <w:numId w:val="27"/>
        </w:numPr>
        <w:ind w:left="1440"/>
      </w:pPr>
      <w:r w:rsidRPr="009C2488">
        <w:t>Monthly detail of billable (conversation) data. Total minutes and total calls for each of the following:</w:t>
      </w:r>
    </w:p>
    <w:p w:rsidR="007B43FE" w:rsidRDefault="007B43FE" w:rsidP="00253FE3">
      <w:pPr>
        <w:pStyle w:val="ListParagraph"/>
        <w:numPr>
          <w:ilvl w:val="2"/>
          <w:numId w:val="27"/>
        </w:numPr>
      </w:pPr>
      <w:r w:rsidRPr="009C2488">
        <w:t>Local</w:t>
      </w:r>
    </w:p>
    <w:p w:rsidR="007B43FE" w:rsidRDefault="007B43FE" w:rsidP="00253FE3">
      <w:pPr>
        <w:pStyle w:val="ListParagraph"/>
        <w:numPr>
          <w:ilvl w:val="2"/>
          <w:numId w:val="27"/>
        </w:numPr>
      </w:pPr>
      <w:r w:rsidRPr="009C2488">
        <w:t>Intrastate</w:t>
      </w:r>
    </w:p>
    <w:p w:rsidR="007B43FE" w:rsidRDefault="007B43FE" w:rsidP="00253FE3">
      <w:pPr>
        <w:pStyle w:val="ListParagraph"/>
        <w:numPr>
          <w:ilvl w:val="2"/>
          <w:numId w:val="27"/>
        </w:numPr>
      </w:pPr>
      <w:r w:rsidRPr="009C2488">
        <w:t>Intrastate toll-free</w:t>
      </w:r>
    </w:p>
    <w:p w:rsidR="007B43FE" w:rsidRDefault="007B43FE" w:rsidP="00253FE3">
      <w:pPr>
        <w:pStyle w:val="ListParagraph"/>
        <w:numPr>
          <w:ilvl w:val="2"/>
          <w:numId w:val="27"/>
        </w:numPr>
      </w:pPr>
      <w:r w:rsidRPr="009C2488">
        <w:t>8XX and 9XX pay-per-call</w:t>
      </w:r>
    </w:p>
    <w:p w:rsidR="007B43FE" w:rsidRDefault="007B43FE" w:rsidP="00253FE3">
      <w:pPr>
        <w:pStyle w:val="ListParagraph"/>
        <w:numPr>
          <w:ilvl w:val="2"/>
          <w:numId w:val="27"/>
        </w:numPr>
      </w:pPr>
      <w:r w:rsidRPr="009C2488">
        <w:t>Intrastate directory assistance</w:t>
      </w:r>
    </w:p>
    <w:p w:rsidR="007B43FE" w:rsidRDefault="007B43FE" w:rsidP="00253FE3">
      <w:pPr>
        <w:pStyle w:val="ListParagraph"/>
        <w:numPr>
          <w:ilvl w:val="2"/>
          <w:numId w:val="27"/>
        </w:numPr>
      </w:pPr>
      <w:r w:rsidRPr="009C2488">
        <w:t>General assistance</w:t>
      </w:r>
    </w:p>
    <w:p w:rsidR="007B43FE" w:rsidRDefault="007B43FE" w:rsidP="00253FE3">
      <w:pPr>
        <w:pStyle w:val="ListParagraph"/>
        <w:numPr>
          <w:ilvl w:val="2"/>
          <w:numId w:val="27"/>
        </w:numPr>
      </w:pPr>
      <w:r w:rsidRPr="009C2488">
        <w:t>Intrastate busy/ring/no answer</w:t>
      </w:r>
    </w:p>
    <w:p w:rsidR="007B43FE" w:rsidRDefault="007B43FE" w:rsidP="00253FE3">
      <w:pPr>
        <w:pStyle w:val="ListParagraph"/>
        <w:numPr>
          <w:ilvl w:val="2"/>
          <w:numId w:val="27"/>
        </w:numPr>
      </w:pPr>
      <w:r w:rsidRPr="009C2488">
        <w:t>Emergency</w:t>
      </w:r>
    </w:p>
    <w:p w:rsidR="007B43FE" w:rsidRDefault="007B43FE" w:rsidP="00253FE3">
      <w:pPr>
        <w:pStyle w:val="ListParagraph"/>
        <w:numPr>
          <w:ilvl w:val="0"/>
          <w:numId w:val="27"/>
        </w:numPr>
        <w:ind w:left="1440"/>
      </w:pPr>
      <w:r w:rsidRPr="009C2488">
        <w:t>Monthly detail of non-billable (session) data. Total minutes and total calls for each of the following:</w:t>
      </w:r>
    </w:p>
    <w:p w:rsidR="007B43FE" w:rsidRDefault="007B43FE" w:rsidP="00253FE3">
      <w:pPr>
        <w:pStyle w:val="ListParagraph"/>
        <w:numPr>
          <w:ilvl w:val="2"/>
          <w:numId w:val="27"/>
        </w:numPr>
      </w:pPr>
      <w:r w:rsidRPr="009C2488">
        <w:t>Interstate</w:t>
      </w:r>
    </w:p>
    <w:p w:rsidR="007B43FE" w:rsidRDefault="007B43FE" w:rsidP="00253FE3">
      <w:pPr>
        <w:pStyle w:val="ListParagraph"/>
        <w:numPr>
          <w:ilvl w:val="2"/>
          <w:numId w:val="27"/>
        </w:numPr>
      </w:pPr>
      <w:r w:rsidRPr="009C2488">
        <w:t>Interstate toll-free</w:t>
      </w:r>
    </w:p>
    <w:p w:rsidR="007B43FE" w:rsidRDefault="007B43FE" w:rsidP="00253FE3">
      <w:pPr>
        <w:pStyle w:val="ListParagraph"/>
        <w:numPr>
          <w:ilvl w:val="2"/>
          <w:numId w:val="27"/>
        </w:numPr>
      </w:pPr>
      <w:r w:rsidRPr="009C2488">
        <w:t>International</w:t>
      </w:r>
    </w:p>
    <w:p w:rsidR="007B43FE" w:rsidRDefault="007B43FE" w:rsidP="00253FE3">
      <w:pPr>
        <w:pStyle w:val="ListParagraph"/>
        <w:numPr>
          <w:ilvl w:val="2"/>
          <w:numId w:val="27"/>
        </w:numPr>
      </w:pPr>
      <w:r w:rsidRPr="009C2488">
        <w:t>Interstate directory assistance</w:t>
      </w:r>
    </w:p>
    <w:p w:rsidR="007B43FE" w:rsidRDefault="007B43FE" w:rsidP="00253FE3">
      <w:pPr>
        <w:pStyle w:val="ListParagraph"/>
        <w:numPr>
          <w:ilvl w:val="2"/>
          <w:numId w:val="27"/>
        </w:numPr>
      </w:pPr>
      <w:r w:rsidRPr="009C2488">
        <w:t>Interstate busy/ring/no answer</w:t>
      </w:r>
    </w:p>
    <w:p w:rsidR="007D4CB5" w:rsidRDefault="007D4CB5" w:rsidP="00253FE3">
      <w:pPr>
        <w:pStyle w:val="ListParagraph"/>
        <w:numPr>
          <w:ilvl w:val="0"/>
          <w:numId w:val="27"/>
        </w:numPr>
        <w:ind w:left="1440"/>
      </w:pPr>
      <w:r w:rsidRPr="009C2488">
        <w:t>Monthly device report (TRS only, unless vendor is the same for both TRS and captioned telephone service). Total minutes of service, calls handled and average length of call for each of the following:</w:t>
      </w:r>
    </w:p>
    <w:p w:rsidR="007D4CB5" w:rsidRDefault="007D4CB5" w:rsidP="00253FE3">
      <w:pPr>
        <w:pStyle w:val="ListParagraph"/>
        <w:numPr>
          <w:ilvl w:val="2"/>
          <w:numId w:val="27"/>
        </w:numPr>
      </w:pPr>
      <w:r w:rsidRPr="009C2488">
        <w:t>TTY Baudot</w:t>
      </w:r>
    </w:p>
    <w:p w:rsidR="007D4CB5" w:rsidRDefault="007D4CB5" w:rsidP="00253FE3">
      <w:pPr>
        <w:pStyle w:val="ListParagraph"/>
        <w:numPr>
          <w:ilvl w:val="2"/>
          <w:numId w:val="27"/>
        </w:numPr>
      </w:pPr>
      <w:r w:rsidRPr="009C2488">
        <w:t>TTY Turbocode</w:t>
      </w:r>
    </w:p>
    <w:p w:rsidR="007D4CB5" w:rsidRDefault="007D4CB5" w:rsidP="00253FE3">
      <w:pPr>
        <w:pStyle w:val="ListParagraph"/>
        <w:numPr>
          <w:ilvl w:val="2"/>
          <w:numId w:val="27"/>
        </w:numPr>
      </w:pPr>
      <w:r w:rsidRPr="009C2488">
        <w:t>Voice calls</w:t>
      </w:r>
    </w:p>
    <w:p w:rsidR="007D4CB5" w:rsidRDefault="007D4CB5" w:rsidP="00253FE3">
      <w:pPr>
        <w:pStyle w:val="ListParagraph"/>
        <w:numPr>
          <w:ilvl w:val="2"/>
          <w:numId w:val="27"/>
        </w:numPr>
      </w:pPr>
      <w:r w:rsidRPr="009C2488">
        <w:t>VCO</w:t>
      </w:r>
    </w:p>
    <w:p w:rsidR="007D4CB5" w:rsidRDefault="007D4CB5" w:rsidP="00253FE3">
      <w:pPr>
        <w:pStyle w:val="ListParagraph"/>
        <w:numPr>
          <w:ilvl w:val="2"/>
          <w:numId w:val="27"/>
        </w:numPr>
      </w:pPr>
      <w:r w:rsidRPr="009C2488">
        <w:t>ASCII</w:t>
      </w:r>
    </w:p>
    <w:p w:rsidR="00E95D86" w:rsidRDefault="007D4CB5" w:rsidP="00253FE3">
      <w:pPr>
        <w:pStyle w:val="ListParagraph"/>
        <w:numPr>
          <w:ilvl w:val="2"/>
          <w:numId w:val="27"/>
        </w:numPr>
      </w:pPr>
      <w:r w:rsidRPr="009C2488">
        <w:t>Speech-to-speech</w:t>
      </w:r>
    </w:p>
    <w:p w:rsidR="00DF6B61" w:rsidRDefault="00DF6B61" w:rsidP="00253FE3">
      <w:pPr>
        <w:pStyle w:val="ListParagraph"/>
        <w:numPr>
          <w:ilvl w:val="2"/>
          <w:numId w:val="27"/>
        </w:numPr>
      </w:pPr>
      <w:r w:rsidRPr="009C2488">
        <w:t>HCO</w:t>
      </w:r>
    </w:p>
    <w:p w:rsidR="00DF6B61" w:rsidRDefault="00DF6B61" w:rsidP="00253FE3">
      <w:pPr>
        <w:pStyle w:val="ListParagraph"/>
        <w:numPr>
          <w:ilvl w:val="2"/>
          <w:numId w:val="27"/>
        </w:numPr>
      </w:pPr>
      <w:r w:rsidRPr="009C2488">
        <w:t>Captioned Telephone (reported separately if TRS and captioned telephone vendors are different)</w:t>
      </w:r>
    </w:p>
    <w:p w:rsidR="00DF6B61" w:rsidRDefault="00DF6B61" w:rsidP="00253FE3">
      <w:pPr>
        <w:pStyle w:val="ListParagraph"/>
        <w:numPr>
          <w:ilvl w:val="2"/>
          <w:numId w:val="27"/>
        </w:numPr>
      </w:pPr>
      <w:r w:rsidRPr="009C2488">
        <w:t>Other, if any (describe the call type)</w:t>
      </w:r>
    </w:p>
    <w:p w:rsidR="00DF6B61" w:rsidRDefault="00DF6B61" w:rsidP="00253FE3">
      <w:pPr>
        <w:pStyle w:val="ListParagraph"/>
        <w:numPr>
          <w:ilvl w:val="2"/>
          <w:numId w:val="27"/>
        </w:numPr>
      </w:pPr>
      <w:r w:rsidRPr="009C2488">
        <w:t xml:space="preserve">Delayed call profile (TRS only) </w:t>
      </w:r>
    </w:p>
    <w:p w:rsidR="00DF6B61" w:rsidRDefault="00DF6B61" w:rsidP="00253FE3">
      <w:pPr>
        <w:pStyle w:val="ListParagraph"/>
        <w:numPr>
          <w:ilvl w:val="2"/>
          <w:numId w:val="27"/>
        </w:numPr>
      </w:pPr>
      <w:r w:rsidRPr="009C2488">
        <w:t>Number of inbound calls (calls placed to the TRS center[s])</w:t>
      </w:r>
    </w:p>
    <w:p w:rsidR="00DF6B61" w:rsidRDefault="00DF6B61" w:rsidP="00253FE3">
      <w:pPr>
        <w:pStyle w:val="ListParagraph"/>
        <w:numPr>
          <w:ilvl w:val="2"/>
          <w:numId w:val="27"/>
        </w:numPr>
      </w:pPr>
      <w:r w:rsidRPr="009C2488">
        <w:t>Number of inbound calls placed in queue</w:t>
      </w:r>
    </w:p>
    <w:p w:rsidR="00DF6B61" w:rsidRDefault="00DF6B61" w:rsidP="00253FE3">
      <w:pPr>
        <w:pStyle w:val="ListParagraph"/>
        <w:numPr>
          <w:ilvl w:val="2"/>
          <w:numId w:val="27"/>
        </w:numPr>
      </w:pPr>
      <w:r w:rsidRPr="009C2488">
        <w:t>Number in inbound calls answered from queue</w:t>
      </w:r>
    </w:p>
    <w:p w:rsidR="00DF6B61" w:rsidRDefault="00DF6B61" w:rsidP="00253FE3">
      <w:pPr>
        <w:pStyle w:val="ListParagraph"/>
        <w:numPr>
          <w:ilvl w:val="2"/>
          <w:numId w:val="27"/>
        </w:numPr>
      </w:pPr>
      <w:r w:rsidRPr="009C2488">
        <w:t>Total number of inbound calls abandoned from queue</w:t>
      </w:r>
    </w:p>
    <w:p w:rsidR="00DF6B61" w:rsidRDefault="00DF6B61" w:rsidP="00253FE3">
      <w:pPr>
        <w:pStyle w:val="ListParagraph"/>
        <w:numPr>
          <w:ilvl w:val="2"/>
          <w:numId w:val="27"/>
        </w:numPr>
      </w:pPr>
      <w:r w:rsidRPr="009C2488">
        <w:t>Percent of abandoned calls to calls in queue</w:t>
      </w:r>
    </w:p>
    <w:p w:rsidR="00B10384" w:rsidRDefault="00DF6B61" w:rsidP="00253FE3">
      <w:pPr>
        <w:pStyle w:val="ListParagraph"/>
        <w:numPr>
          <w:ilvl w:val="2"/>
          <w:numId w:val="27"/>
        </w:numPr>
        <w:spacing w:line="276" w:lineRule="auto"/>
      </w:pPr>
      <w:r w:rsidRPr="009C2488">
        <w:t>Callers in queue for each of the following time frames: less than 1 second; 1-5 seconds; 5.01-10 seconds; 10.01-15 seconds; 15.01-20 seconds; 20.01-</w:t>
      </w:r>
      <w:r w:rsidRPr="009C2488">
        <w:lastRenderedPageBreak/>
        <w:t>25 seconds; 25.01-30 seconds; 30.01-40 seconds; 40.01-50 seconds; 50.01-60 seconds; 60.01-90 seconds; 9.01-120 seconds; 120.01-180 seconds; 180.01+ seconds.</w:t>
      </w:r>
    </w:p>
    <w:p w:rsidR="00E01B23" w:rsidRDefault="00E01B23" w:rsidP="00253FE3">
      <w:pPr>
        <w:pStyle w:val="ListParagraph"/>
        <w:numPr>
          <w:ilvl w:val="0"/>
          <w:numId w:val="27"/>
        </w:numPr>
        <w:ind w:left="1440"/>
      </w:pPr>
      <w:r w:rsidRPr="009C2488">
        <w:t>Daily activity report (TRS only)</w:t>
      </w:r>
    </w:p>
    <w:p w:rsidR="00E01B23" w:rsidRDefault="00E01B23" w:rsidP="00253FE3">
      <w:pPr>
        <w:pStyle w:val="ListParagraph"/>
        <w:numPr>
          <w:ilvl w:val="2"/>
          <w:numId w:val="27"/>
        </w:numPr>
      </w:pPr>
      <w:r w:rsidRPr="009C2488">
        <w:t>Number of calls handled for each day of the month</w:t>
      </w:r>
    </w:p>
    <w:p w:rsidR="00E01B23" w:rsidRDefault="00E01B23" w:rsidP="00253FE3">
      <w:pPr>
        <w:pStyle w:val="ListParagraph"/>
        <w:numPr>
          <w:ilvl w:val="2"/>
          <w:numId w:val="27"/>
        </w:numPr>
      </w:pPr>
      <w:r w:rsidRPr="009C2488">
        <w:t>Average number of weekday calls</w:t>
      </w:r>
    </w:p>
    <w:p w:rsidR="00E01B23" w:rsidRDefault="00E01B23" w:rsidP="00253FE3">
      <w:pPr>
        <w:pStyle w:val="ListParagraph"/>
        <w:numPr>
          <w:ilvl w:val="2"/>
          <w:numId w:val="27"/>
        </w:numPr>
      </w:pPr>
      <w:r w:rsidRPr="009C2488">
        <w:t>Average number of weekend calls</w:t>
      </w:r>
    </w:p>
    <w:p w:rsidR="00E01B23" w:rsidRDefault="00E01B23" w:rsidP="00253FE3">
      <w:pPr>
        <w:pStyle w:val="ListParagraph"/>
        <w:numPr>
          <w:ilvl w:val="2"/>
          <w:numId w:val="27"/>
        </w:numPr>
      </w:pPr>
      <w:r w:rsidRPr="009C2488">
        <w:t>Peak days and hours of operation</w:t>
      </w:r>
    </w:p>
    <w:p w:rsidR="00E01B23" w:rsidRDefault="00E01B23" w:rsidP="00253FE3">
      <w:pPr>
        <w:pStyle w:val="ListParagraph"/>
        <w:numPr>
          <w:ilvl w:val="2"/>
          <w:numId w:val="27"/>
        </w:numPr>
      </w:pPr>
      <w:r w:rsidRPr="009C2488">
        <w:t>Average speed of answer</w:t>
      </w:r>
    </w:p>
    <w:p w:rsidR="00E01B23" w:rsidRDefault="00E01B23" w:rsidP="00253FE3">
      <w:pPr>
        <w:pStyle w:val="ListParagraph"/>
        <w:numPr>
          <w:ilvl w:val="2"/>
          <w:numId w:val="27"/>
        </w:numPr>
      </w:pPr>
      <w:r>
        <w:t xml:space="preserve">vi </w:t>
      </w:r>
      <w:r w:rsidRPr="009C2488">
        <w:t>Percent of calls answered in 10 seconds</w:t>
      </w:r>
    </w:p>
    <w:p w:rsidR="00E01B23" w:rsidRPr="009C2488" w:rsidRDefault="00E01B23" w:rsidP="00253FE3">
      <w:pPr>
        <w:pStyle w:val="ListParagraph"/>
        <w:numPr>
          <w:ilvl w:val="0"/>
          <w:numId w:val="27"/>
        </w:numPr>
        <w:ind w:left="1440"/>
      </w:pPr>
      <w:r w:rsidRPr="009C2488">
        <w:t>Daily activity report (captioned telephone service only)</w:t>
      </w:r>
    </w:p>
    <w:p w:rsidR="00E01B23" w:rsidRPr="009C2488" w:rsidRDefault="00E01B23" w:rsidP="00253FE3">
      <w:pPr>
        <w:pStyle w:val="ListParagraph"/>
        <w:numPr>
          <w:ilvl w:val="0"/>
          <w:numId w:val="27"/>
        </w:numPr>
        <w:ind w:left="1440"/>
      </w:pPr>
      <w:r w:rsidRPr="009C2488">
        <w:t>Abandoned call rate</w:t>
      </w:r>
    </w:p>
    <w:p w:rsidR="00E01B23" w:rsidRPr="009C2488" w:rsidRDefault="00E01B23" w:rsidP="00253FE3">
      <w:pPr>
        <w:pStyle w:val="ListParagraph"/>
        <w:numPr>
          <w:ilvl w:val="2"/>
          <w:numId w:val="27"/>
        </w:numPr>
      </w:pPr>
      <w:r w:rsidRPr="009C2488">
        <w:t>Percent of calls answered within 10 seconds</w:t>
      </w:r>
    </w:p>
    <w:p w:rsidR="00E01B23" w:rsidRDefault="00E01B23" w:rsidP="00253FE3">
      <w:pPr>
        <w:pStyle w:val="ListParagraph"/>
        <w:numPr>
          <w:ilvl w:val="2"/>
          <w:numId w:val="27"/>
        </w:numPr>
      </w:pPr>
      <w:r w:rsidRPr="009C2488">
        <w:t>Percent of calls blocked</w:t>
      </w:r>
    </w:p>
    <w:p w:rsidR="00C025CE" w:rsidRDefault="00C025CE" w:rsidP="00E01B23"/>
    <w:p w:rsidR="00C025CE" w:rsidRPr="009C2488" w:rsidRDefault="00C025CE" w:rsidP="00C025CE">
      <w:r w:rsidRPr="009C2488">
        <w:t>2. Invoice Format</w:t>
      </w:r>
    </w:p>
    <w:p w:rsidR="00C025CE" w:rsidRDefault="00C025CE" w:rsidP="00C025CE">
      <w:r w:rsidRPr="009C2488">
        <w:t>TRS and/or captioned telephone service bidders will submit the reporting format that will be used to provide all of the above information. Bidder must include information on its capability to provide ad hoc reports when requested.</w:t>
      </w:r>
    </w:p>
    <w:p w:rsidR="00C025CE" w:rsidRDefault="00C025CE" w:rsidP="00C025CE"/>
    <w:p w:rsidR="00C025CE" w:rsidRDefault="00C025CE" w:rsidP="00C025CE">
      <w:r w:rsidRPr="009C2488">
        <w:t>3.</w:t>
      </w:r>
      <w:r>
        <w:t xml:space="preserve"> </w:t>
      </w:r>
      <w:r w:rsidRPr="009C2488">
        <w:t>Traffic projections</w:t>
      </w:r>
    </w:p>
    <w:p w:rsidR="00E01B23" w:rsidRDefault="00C025CE" w:rsidP="00C20457">
      <w:pPr>
        <w:spacing w:line="276" w:lineRule="auto"/>
      </w:pPr>
      <w:r>
        <w:t xml:space="preserve">Bidder must commit to </w:t>
      </w:r>
      <w:r w:rsidRPr="009C2488">
        <w:t>provide</w:t>
      </w:r>
      <w:r>
        <w:t>,</w:t>
      </w:r>
      <w:r w:rsidRPr="009C2488">
        <w:t xml:space="preserve"> by June </w:t>
      </w:r>
      <w:r>
        <w:t>1st</w:t>
      </w:r>
      <w:r w:rsidRPr="009C2488">
        <w:t xml:space="preserve"> of each year</w:t>
      </w:r>
      <w:r>
        <w:t>,</w:t>
      </w:r>
      <w:r w:rsidRPr="009C2488">
        <w:t xml:space="preserve"> forecasted usage figures and costs to the DPS for the upcoming fiscal year, beginning July 1</w:t>
      </w:r>
      <w:r>
        <w:t>st</w:t>
      </w:r>
      <w:r w:rsidRPr="009C2488">
        <w:t>.</w:t>
      </w:r>
    </w:p>
    <w:p w:rsidR="00C20457" w:rsidRDefault="00C20457" w:rsidP="00C20457">
      <w:pPr>
        <w:spacing w:line="276" w:lineRule="auto"/>
      </w:pPr>
    </w:p>
    <w:p w:rsidR="00C20457" w:rsidRDefault="00C20457" w:rsidP="00C20457">
      <w:r w:rsidRPr="009C2488">
        <w:t xml:space="preserve">4. </w:t>
      </w:r>
      <w:r>
        <w:t xml:space="preserve"> </w:t>
      </w:r>
      <w:r w:rsidRPr="009C2488">
        <w:t>Other Reporting Requirements</w:t>
      </w:r>
    </w:p>
    <w:p w:rsidR="00C20457" w:rsidRPr="009C2488" w:rsidRDefault="00C20457" w:rsidP="00C20457">
      <w:r>
        <w:t xml:space="preserve">Bidder must indicate commitment to provide the following reports: </w:t>
      </w:r>
    </w:p>
    <w:p w:rsidR="00C20457" w:rsidRDefault="00C20457" w:rsidP="00253FE3">
      <w:pPr>
        <w:pStyle w:val="ListParagraph"/>
        <w:numPr>
          <w:ilvl w:val="1"/>
          <w:numId w:val="28"/>
        </w:numPr>
        <w:spacing w:line="276" w:lineRule="auto"/>
        <w:ind w:left="1440"/>
      </w:pPr>
      <w:r>
        <w:t>O</w:t>
      </w:r>
      <w:r w:rsidRPr="009C2488">
        <w:t xml:space="preserve">n an annual basis the TRS and/or captioned telephone service provider(s) shall, by June 15 of each year, provide to the DPS an annual log of complaints for the period June 1 of the prior year through May 31 of the current year. </w:t>
      </w:r>
    </w:p>
    <w:p w:rsidR="00C20457" w:rsidRDefault="00C20457" w:rsidP="00253FE3">
      <w:pPr>
        <w:pStyle w:val="ListParagraph"/>
        <w:numPr>
          <w:ilvl w:val="1"/>
          <w:numId w:val="28"/>
        </w:numPr>
        <w:ind w:left="1440"/>
      </w:pPr>
      <w:r w:rsidRPr="009C2488">
        <w:t xml:space="preserve">The TRS and/or captioned telephone service </w:t>
      </w:r>
      <w:r w:rsidR="00174BE9">
        <w:t>provider(s) shall, by January 29</w:t>
      </w:r>
      <w:r w:rsidRPr="009C2488">
        <w:t xml:space="preserve"> of each year, provide to the DPS Multistate Average Rate Structure (MARS) plan data for the prior calendar year. </w:t>
      </w:r>
    </w:p>
    <w:p w:rsidR="00C20457" w:rsidRDefault="00C20457" w:rsidP="00253FE3">
      <w:pPr>
        <w:pStyle w:val="ListParagraph"/>
        <w:numPr>
          <w:ilvl w:val="1"/>
          <w:numId w:val="28"/>
        </w:numPr>
        <w:ind w:left="1440"/>
      </w:pPr>
      <w:r>
        <w:t xml:space="preserve">Outreach activities, as indicated above. </w:t>
      </w:r>
    </w:p>
    <w:p w:rsidR="00C20457" w:rsidRDefault="00C20457" w:rsidP="00C20457">
      <w:pPr>
        <w:ind w:left="720"/>
      </w:pPr>
    </w:p>
    <w:p w:rsidR="00C20457" w:rsidRPr="000C1660" w:rsidRDefault="000C1660" w:rsidP="000C1660">
      <w:pPr>
        <w:pStyle w:val="Heading3"/>
        <w:rPr>
          <w:b w:val="0"/>
        </w:rPr>
      </w:pPr>
      <w:bookmarkStart w:id="48" w:name="_Toc503192714"/>
      <w:r w:rsidRPr="000C1660">
        <w:rPr>
          <w:b w:val="0"/>
        </w:rPr>
        <w:t>F</w:t>
      </w:r>
      <w:r w:rsidR="00C20457" w:rsidRPr="000C1660">
        <w:rPr>
          <w:b w:val="0"/>
        </w:rPr>
        <w:t>. CONTRACT START-UP</w:t>
      </w:r>
      <w:bookmarkEnd w:id="48"/>
      <w:r w:rsidR="00FC07F3" w:rsidRPr="000C1660">
        <w:rPr>
          <w:b w:val="0"/>
        </w:rPr>
        <w:fldChar w:fldCharType="begin"/>
      </w:r>
      <w:r w:rsidR="00C20457" w:rsidRPr="000C1660">
        <w:rPr>
          <w:b w:val="0"/>
        </w:rPr>
        <w:instrText>tc \l2 "CONTRACT START-UP</w:instrText>
      </w:r>
      <w:r w:rsidR="00FC07F3" w:rsidRPr="000C1660">
        <w:rPr>
          <w:b w:val="0"/>
        </w:rPr>
        <w:fldChar w:fldCharType="end"/>
      </w:r>
    </w:p>
    <w:p w:rsidR="00C20457" w:rsidRPr="009C2488" w:rsidRDefault="00C20457" w:rsidP="00C20457">
      <w:r w:rsidRPr="009C2488">
        <w:t>Bidders shall describe a plan for implementing TRS and/or captioned telephone service by July 1, 201</w:t>
      </w:r>
      <w:r w:rsidR="000C7F70">
        <w:t>8</w:t>
      </w:r>
      <w:r w:rsidRPr="009C2488">
        <w:t>. The plan should describe how the transition from the existing provider to a new contractor, if necessary, will be accomplished. The plan shall allow time as necessary to notify and educate TRS and/or captioned telephone service users about any changes that the transition may entail, and shall describe the procedure for notifying and educating users as needed. The plan shall also include a time line of critical dates for major steps in</w:t>
      </w:r>
      <w:r w:rsidRPr="006574BD">
        <w:t xml:space="preserve"> the implementation process from contract award to start date. There will be no separate payment to the contractor for costs </w:t>
      </w:r>
      <w:r w:rsidRPr="006574BD">
        <w:lastRenderedPageBreak/>
        <w:t>associated with start-up.</w:t>
      </w:r>
    </w:p>
    <w:p w:rsidR="00C20457" w:rsidRPr="000C1660" w:rsidRDefault="000C1660" w:rsidP="000C1660">
      <w:pPr>
        <w:pStyle w:val="Heading3"/>
        <w:rPr>
          <w:b w:val="0"/>
        </w:rPr>
      </w:pPr>
      <w:bookmarkStart w:id="49" w:name="_Toc503192715"/>
      <w:r w:rsidRPr="000C1660">
        <w:rPr>
          <w:b w:val="0"/>
        </w:rPr>
        <w:t>G</w:t>
      </w:r>
      <w:r w:rsidR="00C20457" w:rsidRPr="000C1660">
        <w:rPr>
          <w:b w:val="0"/>
        </w:rPr>
        <w:t>. TRANSITION TO A NEW PROVIDER</w:t>
      </w:r>
      <w:bookmarkEnd w:id="49"/>
      <w:r w:rsidR="00FC07F3" w:rsidRPr="000C1660">
        <w:rPr>
          <w:b w:val="0"/>
        </w:rPr>
        <w:fldChar w:fldCharType="begin"/>
      </w:r>
      <w:r w:rsidR="00C20457" w:rsidRPr="000C1660">
        <w:rPr>
          <w:b w:val="0"/>
        </w:rPr>
        <w:instrText>tc \l2 "TRANSITION TO A NEW PROVIDER</w:instrText>
      </w:r>
      <w:r w:rsidR="00FC07F3" w:rsidRPr="000C1660">
        <w:rPr>
          <w:b w:val="0"/>
        </w:rPr>
        <w:fldChar w:fldCharType="end"/>
      </w:r>
    </w:p>
    <w:p w:rsidR="00C20457" w:rsidRPr="009C2488" w:rsidRDefault="00C20457" w:rsidP="00C20457">
      <w:r w:rsidRPr="009C2488">
        <w:t xml:space="preserve">At such time as the VTRS may be transferred to a new provider(s), the winning bidder(s) shall </w:t>
      </w:r>
      <w:r>
        <w:t xml:space="preserve">commit to </w:t>
      </w:r>
      <w:r w:rsidRPr="009C2488">
        <w:t>make every effort to ensure that the transfer takes place in a manner that prevents TRS and/or captioned telephone service users from experiencing an interruption in service. The TRS and/or captioned telephone service and customer service toll-free numbers or other telephone numbers as necessary shall be made available to the new provider(s), with the new provider(s) paying any costs associated with the transfer.</w:t>
      </w:r>
    </w:p>
    <w:p w:rsidR="00C20457" w:rsidRPr="009C2488" w:rsidRDefault="00C20457" w:rsidP="00C20457"/>
    <w:p w:rsidR="00C20457" w:rsidRDefault="00E40C64" w:rsidP="000C1660">
      <w:pPr>
        <w:pStyle w:val="Heading2"/>
      </w:pPr>
      <w:bookmarkStart w:id="50" w:name="_Toc503192716"/>
      <w:r w:rsidRPr="000C1660">
        <w:t>3.</w:t>
      </w:r>
      <w:r w:rsidR="00C20457" w:rsidRPr="000C1660">
        <w:t xml:space="preserve"> </w:t>
      </w:r>
      <w:r w:rsidR="00191ACA">
        <w:t>PRICE PROPOSAL</w:t>
      </w:r>
      <w:bookmarkEnd w:id="50"/>
    </w:p>
    <w:p w:rsidR="001F3DF7" w:rsidRPr="001F3DF7" w:rsidRDefault="001F3DF7" w:rsidP="001F3DF7"/>
    <w:p w:rsidR="000C1660" w:rsidRPr="009C2488" w:rsidRDefault="000C1660" w:rsidP="000C1660">
      <w:pPr>
        <w:spacing w:line="276" w:lineRule="auto"/>
      </w:pPr>
      <w:r>
        <w:t>Please note that</w:t>
      </w:r>
      <w:r w:rsidR="00FC07F3" w:rsidRPr="009C2488">
        <w:fldChar w:fldCharType="begin"/>
      </w:r>
      <w:r w:rsidRPr="009C2488">
        <w:instrText>tc \l2 "START</w:instrText>
      </w:r>
      <w:r w:rsidRPr="009C2488">
        <w:noBreakHyphen/>
        <w:instrText>UP EXPENSES</w:instrText>
      </w:r>
      <w:r w:rsidR="00FC07F3" w:rsidRPr="009C2488">
        <w:fldChar w:fldCharType="end"/>
      </w:r>
      <w:r>
        <w:t xml:space="preserve"> t</w:t>
      </w:r>
      <w:r w:rsidRPr="006574BD">
        <w:t>he DPS will not pay any amounts for start</w:t>
      </w:r>
      <w:r w:rsidRPr="006574BD">
        <w:noBreakHyphen/>
        <w:t>up expenses or expenses incurred in the preparation of the bid proposal.</w:t>
      </w:r>
    </w:p>
    <w:p w:rsidR="000C1660" w:rsidRDefault="000C1660" w:rsidP="000C1660">
      <w:pPr>
        <w:rPr>
          <w:b/>
        </w:rPr>
      </w:pPr>
    </w:p>
    <w:p w:rsidR="00C20457" w:rsidRPr="000C1660" w:rsidRDefault="00C20457" w:rsidP="00253FE3">
      <w:pPr>
        <w:pStyle w:val="Heading3"/>
        <w:numPr>
          <w:ilvl w:val="0"/>
          <w:numId w:val="29"/>
        </w:numPr>
        <w:spacing w:before="0"/>
        <w:rPr>
          <w:b w:val="0"/>
        </w:rPr>
      </w:pPr>
      <w:bookmarkStart w:id="51" w:name="_Toc503192717"/>
      <w:r w:rsidRPr="000C1660">
        <w:rPr>
          <w:b w:val="0"/>
        </w:rPr>
        <w:t>PRICING</w:t>
      </w:r>
      <w:bookmarkEnd w:id="51"/>
      <w:r w:rsidR="00FC07F3" w:rsidRPr="000C1660">
        <w:rPr>
          <w:b w:val="0"/>
        </w:rPr>
        <w:fldChar w:fldCharType="begin"/>
      </w:r>
      <w:r w:rsidRPr="000C1660">
        <w:rPr>
          <w:b w:val="0"/>
        </w:rPr>
        <w:instrText>tc \l2 "V. PRICE PROPOSALPRICING</w:instrText>
      </w:r>
      <w:r w:rsidR="00FC07F3" w:rsidRPr="000C1660">
        <w:rPr>
          <w:b w:val="0"/>
        </w:rPr>
        <w:fldChar w:fldCharType="end"/>
      </w:r>
    </w:p>
    <w:p w:rsidR="00C20457" w:rsidRPr="009C2488" w:rsidRDefault="00C20457" w:rsidP="00B25479">
      <w:pPr>
        <w:pStyle w:val="ListParagraph"/>
        <w:ind w:left="360"/>
      </w:pPr>
      <w:r w:rsidRPr="009C2488">
        <w:t>Prices in response to this RFP and ultimate reimbursement to the contractor(s) will be based on a price per completed call minute, or "billable minute." A billable minute shall include the time the calling party is connected to the called party or to an answering machine at the called party's number, or to a recorded message or intercept for the called number. A billable minute does not include time in queue (call is ringing, waiting for a live answer), call set</w:t>
      </w:r>
      <w:r w:rsidRPr="009C2488">
        <w:noBreakHyphen/>
        <w:t>up, call wrap</w:t>
      </w:r>
      <w:r w:rsidRPr="009C2488">
        <w:noBreakHyphen/>
        <w:t>up, multiple calls required to handle calls reaching an answering machine or voice menu, or calls that have reached numbers th</w:t>
      </w:r>
      <w:r w:rsidRPr="006574BD">
        <w:t>at are busy or receive no answer.</w:t>
      </w:r>
    </w:p>
    <w:p w:rsidR="00C20457" w:rsidRDefault="00C20457" w:rsidP="00B25479"/>
    <w:p w:rsidR="00C20457" w:rsidRDefault="00C20457" w:rsidP="00B25479">
      <w:pPr>
        <w:pStyle w:val="ListParagraph"/>
        <w:ind w:left="360"/>
      </w:pPr>
      <w:r w:rsidRPr="006574BD">
        <w:t>Bidders will complete the attached Price Quotation sheet, indicating a price per billable minute for the listed call volume ranges for each of the four possible contract years. If bidding on both TRS and captioned telephone service, bidders should fill out a separate sheet for each service.</w:t>
      </w:r>
    </w:p>
    <w:p w:rsidR="00C20457" w:rsidRDefault="00C20457" w:rsidP="00B25479"/>
    <w:p w:rsidR="00C20457" w:rsidRPr="000C1660" w:rsidRDefault="00C20457" w:rsidP="00253FE3">
      <w:pPr>
        <w:pStyle w:val="Heading3"/>
        <w:numPr>
          <w:ilvl w:val="0"/>
          <w:numId w:val="29"/>
        </w:numPr>
        <w:rPr>
          <w:b w:val="0"/>
        </w:rPr>
      </w:pPr>
      <w:bookmarkStart w:id="52" w:name="_Toc503192718"/>
      <w:r w:rsidRPr="000C1660">
        <w:rPr>
          <w:b w:val="0"/>
        </w:rPr>
        <w:t>PRICE QUOTATION</w:t>
      </w:r>
      <w:bookmarkEnd w:id="52"/>
      <w:r w:rsidR="00FC07F3" w:rsidRPr="000C1660">
        <w:rPr>
          <w:b w:val="0"/>
        </w:rPr>
        <w:fldChar w:fldCharType="begin"/>
      </w:r>
      <w:r w:rsidRPr="000C1660">
        <w:rPr>
          <w:b w:val="0"/>
        </w:rPr>
        <w:instrText>tc \l2 "PRICE QUOTATION</w:instrText>
      </w:r>
      <w:r w:rsidR="00FC07F3" w:rsidRPr="000C1660">
        <w:rPr>
          <w:b w:val="0"/>
        </w:rPr>
        <w:fldChar w:fldCharType="end"/>
      </w:r>
    </w:p>
    <w:p w:rsidR="00C20457" w:rsidRDefault="00C20457" w:rsidP="00B25479">
      <w:pPr>
        <w:pStyle w:val="ListParagraph"/>
        <w:ind w:left="360"/>
      </w:pPr>
      <w:r w:rsidRPr="009C2488">
        <w:t xml:space="preserve">All bidders are expected to fill out </w:t>
      </w:r>
      <w:r w:rsidR="000174CD">
        <w:t>Attachment D: Price Quotation 1</w:t>
      </w:r>
      <w:r>
        <w:t xml:space="preserve">: </w:t>
      </w:r>
      <w:r w:rsidRPr="009C2488">
        <w:t xml:space="preserve">Price Per Billable Minute sheet completely. If bidding on both TRS and captioned telephone service, bidders should fill out a separate sheet for each service. </w:t>
      </w:r>
      <w:r w:rsidR="000174CD">
        <w:t>A second form, Price Quotation 2</w:t>
      </w:r>
      <w:r>
        <w:t xml:space="preserve">: </w:t>
      </w:r>
      <w:r w:rsidRPr="009C2488">
        <w:t>Pricing of Additional Features and Services, is provided for pricing any desirable features proposed by bidders. All bidders are expected t</w:t>
      </w:r>
      <w:r w:rsidR="000174CD">
        <w:t>o fill out the Price Quotation 2</w:t>
      </w:r>
      <w:r w:rsidRPr="009C2488">
        <w:t xml:space="preserve"> sheet with respect to the bidder</w:t>
      </w:r>
      <w:r>
        <w:t>’</w:t>
      </w:r>
      <w:r w:rsidRPr="009C2488">
        <w:t xml:space="preserve">s proposed outreach program as well as any features that are not currently provided and are, therefore, priced separately. (If bidding on both TRS and captioned telephone service, bidders should fill out a separate sheet for each service for which outreach will be provided.) All prices listed on the sheets shall be binding on the bidders and are not negotiable. Any pricing proposal that is incomplete or contains significant inconsistencies or inaccuracies may be rejected. No deviations, qualifications, or counter offers will be accepted. </w:t>
      </w:r>
      <w:r w:rsidR="00A8486D">
        <w:t xml:space="preserve">A fixed outreach price would be acceptable, with the required accountability information. </w:t>
      </w:r>
      <w:r w:rsidRPr="009C2488">
        <w:t xml:space="preserve">The DPS reserves the right to reject all bids. </w:t>
      </w:r>
    </w:p>
    <w:p w:rsidR="00B25479" w:rsidRDefault="00B25479" w:rsidP="006E2F67">
      <w:pPr>
        <w:rPr>
          <w:b/>
        </w:rPr>
      </w:pPr>
    </w:p>
    <w:p w:rsidR="00B25479" w:rsidRDefault="00B25479" w:rsidP="006E2F67">
      <w:pPr>
        <w:rPr>
          <w:b/>
        </w:rPr>
      </w:pPr>
    </w:p>
    <w:p w:rsidR="0017435F" w:rsidRDefault="0028070E" w:rsidP="00B25479">
      <w:pPr>
        <w:pStyle w:val="Heading1"/>
      </w:pPr>
      <w:bookmarkStart w:id="53" w:name="_Toc503192719"/>
      <w:r w:rsidRPr="00B25479">
        <w:t>VI</w:t>
      </w:r>
      <w:r w:rsidR="00411A7A" w:rsidRPr="00B25479">
        <w:t>. BIDDER RESPONSE REQUIREMENTS</w:t>
      </w:r>
      <w:bookmarkEnd w:id="53"/>
      <w:r w:rsidR="00FC07F3" w:rsidRPr="009C2488">
        <w:fldChar w:fldCharType="begin"/>
      </w:r>
      <w:r w:rsidR="00411A7A" w:rsidRPr="009C2488">
        <w:instrText>tc \l1 "VI. BIDDER RESPONSE REQUIREMENTS</w:instrText>
      </w:r>
      <w:r w:rsidR="00FC07F3" w:rsidRPr="009C2488">
        <w:fldChar w:fldCharType="end"/>
      </w:r>
    </w:p>
    <w:p w:rsidR="00411A7A" w:rsidRPr="00B25479" w:rsidRDefault="00411A7A" w:rsidP="00253FE3">
      <w:pPr>
        <w:pStyle w:val="Heading2"/>
        <w:numPr>
          <w:ilvl w:val="0"/>
          <w:numId w:val="30"/>
        </w:numPr>
        <w:ind w:left="360"/>
        <w:rPr>
          <w:b w:val="0"/>
        </w:rPr>
      </w:pPr>
      <w:bookmarkStart w:id="54" w:name="_Toc503192720"/>
      <w:r w:rsidRPr="00B25479">
        <w:rPr>
          <w:b w:val="0"/>
        </w:rPr>
        <w:t>TRANSMITTAL LETTER</w:t>
      </w:r>
      <w:bookmarkEnd w:id="54"/>
      <w:r w:rsidR="00FC07F3" w:rsidRPr="00B25479">
        <w:rPr>
          <w:b w:val="0"/>
        </w:rPr>
        <w:fldChar w:fldCharType="begin"/>
      </w:r>
      <w:r w:rsidRPr="00B25479">
        <w:rPr>
          <w:b w:val="0"/>
        </w:rPr>
        <w:instrText>tc \l2 "TRANSMITTAL LETTER</w:instrText>
      </w:r>
      <w:r w:rsidR="00FC07F3" w:rsidRPr="00B25479">
        <w:rPr>
          <w:b w:val="0"/>
        </w:rPr>
        <w:fldChar w:fldCharType="end"/>
      </w:r>
    </w:p>
    <w:p w:rsidR="00B25479" w:rsidRDefault="00411A7A" w:rsidP="00B25479">
      <w:pPr>
        <w:pStyle w:val="ListParagraph"/>
        <w:ind w:left="360"/>
      </w:pPr>
      <w:r w:rsidRPr="009C2488">
        <w:t xml:space="preserve">The transmittal letter should state that the response to the RFP represents a binding offer </w:t>
      </w:r>
      <w:r w:rsidR="00D23E5E" w:rsidRPr="009C2488">
        <w:t xml:space="preserve">for the specific service bidder is bidding on, </w:t>
      </w:r>
      <w:r w:rsidRPr="009C2488">
        <w:t xml:space="preserve">and that the bidder intends to comply with all requirements of the RFP. Such positive statements </w:t>
      </w:r>
      <w:r w:rsidR="00E17A02" w:rsidRPr="009C2488">
        <w:t>notwithstanding</w:t>
      </w:r>
      <w:r w:rsidRPr="009C2488">
        <w:t>, if in the body of the proposal the bidder indicates either lack of response or technical non-compliance with the RFP, the bid may be rejected. The transmittal letter should be signed by the bidder or an officer of the bidder legally authorized to execute contractual obligations</w:t>
      </w:r>
      <w:r w:rsidR="0017435F">
        <w:t>.</w:t>
      </w:r>
    </w:p>
    <w:p w:rsidR="00411A7A" w:rsidRPr="00B25479" w:rsidRDefault="00411A7A" w:rsidP="00253FE3">
      <w:pPr>
        <w:pStyle w:val="Heading2"/>
        <w:numPr>
          <w:ilvl w:val="0"/>
          <w:numId w:val="30"/>
        </w:numPr>
        <w:ind w:left="360"/>
        <w:rPr>
          <w:b w:val="0"/>
        </w:rPr>
      </w:pPr>
      <w:bookmarkStart w:id="55" w:name="_Toc503192721"/>
      <w:r w:rsidRPr="00B25479">
        <w:rPr>
          <w:b w:val="0"/>
        </w:rPr>
        <w:t>CHECKLIST AND CERTIFICATIONS</w:t>
      </w:r>
      <w:bookmarkEnd w:id="55"/>
      <w:r w:rsidR="00FC07F3" w:rsidRPr="00B25479">
        <w:rPr>
          <w:b w:val="0"/>
        </w:rPr>
        <w:fldChar w:fldCharType="begin"/>
      </w:r>
      <w:r w:rsidRPr="00B25479">
        <w:rPr>
          <w:b w:val="0"/>
        </w:rPr>
        <w:instrText>tc \l2 "CHECKLIST AND CERTIFICATIONS</w:instrText>
      </w:r>
      <w:r w:rsidR="00FC07F3" w:rsidRPr="00B25479">
        <w:rPr>
          <w:b w:val="0"/>
        </w:rPr>
        <w:fldChar w:fldCharType="end"/>
      </w:r>
    </w:p>
    <w:p w:rsidR="0017435F" w:rsidRPr="009C2488" w:rsidRDefault="00411A7A" w:rsidP="00B25479">
      <w:pPr>
        <w:pStyle w:val="ListParagraph"/>
        <w:ind w:left="360"/>
      </w:pPr>
      <w:r w:rsidRPr="009C2488">
        <w:t>The transmittal letter should be followed in the proposal by the checklist and certifications</w:t>
      </w:r>
      <w:r w:rsidR="00FF5C76" w:rsidRPr="009C2488">
        <w:t xml:space="preserve"> form (Attachment A)</w:t>
      </w:r>
      <w:r w:rsidRPr="009C2488">
        <w:t xml:space="preserve">. Each item in the checklist must be </w:t>
      </w:r>
      <w:r w:rsidR="00235F7A" w:rsidRPr="009C2488">
        <w:t>initialed</w:t>
      </w:r>
      <w:r w:rsidRPr="009C2488">
        <w:t xml:space="preserve"> by the person who signed the transmittal letter, indicating that the item has been included in the proposal and accurately represents company information or commitments. Each certification must also be initialed. A bid contact person should be designated on this form.</w:t>
      </w:r>
    </w:p>
    <w:p w:rsidR="00B25479" w:rsidRPr="00B25479" w:rsidRDefault="00B25479" w:rsidP="00253FE3">
      <w:pPr>
        <w:pStyle w:val="Heading2"/>
        <w:numPr>
          <w:ilvl w:val="0"/>
          <w:numId w:val="30"/>
        </w:numPr>
        <w:ind w:left="360"/>
        <w:rPr>
          <w:b w:val="0"/>
        </w:rPr>
      </w:pPr>
      <w:bookmarkStart w:id="56" w:name="_Toc503192722"/>
      <w:r w:rsidRPr="00B25479">
        <w:rPr>
          <w:b w:val="0"/>
        </w:rPr>
        <w:t>NON-COLLUSION</w:t>
      </w:r>
      <w:bookmarkEnd w:id="56"/>
    </w:p>
    <w:p w:rsidR="00B25479" w:rsidRDefault="00411A7A" w:rsidP="00B25479">
      <w:pPr>
        <w:pStyle w:val="ListParagraph"/>
        <w:ind w:left="360"/>
      </w:pPr>
      <w:r w:rsidRPr="009C2488">
        <w:t>Certification of four specific forms of non-collusion is required:</w:t>
      </w:r>
      <w:r w:rsidR="00C21065">
        <w:t xml:space="preserve"> </w:t>
      </w:r>
    </w:p>
    <w:p w:rsidR="00411A7A" w:rsidRPr="009C2488" w:rsidRDefault="00411A7A" w:rsidP="00253FE3">
      <w:pPr>
        <w:pStyle w:val="ListParagraph"/>
        <w:numPr>
          <w:ilvl w:val="0"/>
          <w:numId w:val="32"/>
        </w:numPr>
        <w:ind w:left="1080"/>
      </w:pPr>
      <w:r w:rsidRPr="009C2488">
        <w:t>In certification 1, the bidder warrants that no person or selling agency has been employed or retained to solicit or secure the proposed contract based upon an agreement or understanding for a commission, percentage, brokerage, or contingent fee.</w:t>
      </w:r>
    </w:p>
    <w:p w:rsidR="00411A7A" w:rsidRPr="009C2488" w:rsidRDefault="00411A7A" w:rsidP="00253FE3">
      <w:pPr>
        <w:pStyle w:val="ListParagraph"/>
        <w:numPr>
          <w:ilvl w:val="0"/>
          <w:numId w:val="32"/>
        </w:numPr>
        <w:ind w:left="1080"/>
      </w:pPr>
      <w:r w:rsidRPr="009C2488">
        <w:t>In certification 2, the bidder warrants that except for proposed subcontracts or a joint proposal, the prices proposed have been arrived at independently without consultation, communication, or agreement with any other bidder or competitor for this procurement.</w:t>
      </w:r>
    </w:p>
    <w:p w:rsidR="00411A7A" w:rsidRPr="009C2488" w:rsidRDefault="00411A7A" w:rsidP="00253FE3">
      <w:pPr>
        <w:pStyle w:val="ListParagraph"/>
        <w:numPr>
          <w:ilvl w:val="0"/>
          <w:numId w:val="32"/>
        </w:numPr>
        <w:ind w:left="1080"/>
      </w:pPr>
      <w:r w:rsidRPr="009C2488">
        <w:t>In certification 3, the bidder warrants that unless otherwise required by law, the prices submitted have not knowingly been disclosed by the bidder directly or indirectly to any other bidder or to any competitor, nor will they be disclosed prior to the award of the contract.</w:t>
      </w:r>
    </w:p>
    <w:p w:rsidR="00D07466" w:rsidRPr="009C2488" w:rsidRDefault="00411A7A" w:rsidP="00253FE3">
      <w:pPr>
        <w:pStyle w:val="ListParagraph"/>
        <w:numPr>
          <w:ilvl w:val="0"/>
          <w:numId w:val="32"/>
        </w:numPr>
        <w:ind w:left="1080"/>
      </w:pPr>
      <w:r w:rsidRPr="009C2488">
        <w:t>In certification 4, the bidder warrants that no attempt has been or will be made by the bidder to induce any other person or firm to submit or withhold a proposal for</w:t>
      </w:r>
      <w:r w:rsidR="002C7F67" w:rsidRPr="009C2488">
        <w:t xml:space="preserve"> </w:t>
      </w:r>
      <w:r w:rsidRPr="009C2488">
        <w:t>the purpose of restricting competition.</w:t>
      </w:r>
    </w:p>
    <w:p w:rsidR="00411A7A" w:rsidRPr="00486CF4" w:rsidRDefault="00411A7A" w:rsidP="00253FE3">
      <w:pPr>
        <w:pStyle w:val="Heading2"/>
        <w:numPr>
          <w:ilvl w:val="0"/>
          <w:numId w:val="30"/>
        </w:numPr>
        <w:ind w:left="360"/>
        <w:rPr>
          <w:b w:val="0"/>
        </w:rPr>
      </w:pPr>
      <w:bookmarkStart w:id="57" w:name="_Toc503192723"/>
      <w:r w:rsidRPr="00486CF4">
        <w:rPr>
          <w:b w:val="0"/>
        </w:rPr>
        <w:t>INDEX</w:t>
      </w:r>
      <w:bookmarkEnd w:id="57"/>
      <w:r w:rsidR="00FC07F3" w:rsidRPr="00486CF4">
        <w:rPr>
          <w:b w:val="0"/>
        </w:rPr>
        <w:fldChar w:fldCharType="begin"/>
      </w:r>
      <w:r w:rsidRPr="00486CF4">
        <w:rPr>
          <w:b w:val="0"/>
        </w:rPr>
        <w:instrText>tc \l2 "INDEX</w:instrText>
      </w:r>
      <w:r w:rsidR="00FC07F3" w:rsidRPr="00486CF4">
        <w:rPr>
          <w:b w:val="0"/>
        </w:rPr>
        <w:fldChar w:fldCharType="end"/>
      </w:r>
    </w:p>
    <w:p w:rsidR="00880747" w:rsidRPr="009C2488" w:rsidRDefault="00411A7A" w:rsidP="009D2FE8">
      <w:pPr>
        <w:pStyle w:val="ListParagraph"/>
        <w:ind w:left="360"/>
      </w:pPr>
      <w:r w:rsidRPr="009C2488">
        <w:t>The index shall identify the page number on which each element of the proposal is contained. Items in the checklist must be indexed as a block in the same order as they appeared in the checklist. Any other items to be indexed should appear in the index either before or after the checklist block.</w:t>
      </w:r>
    </w:p>
    <w:p w:rsidR="006E2F67" w:rsidRPr="00486CF4" w:rsidRDefault="006E2F67" w:rsidP="00253FE3">
      <w:pPr>
        <w:pStyle w:val="Heading2"/>
        <w:numPr>
          <w:ilvl w:val="0"/>
          <w:numId w:val="30"/>
        </w:numPr>
        <w:ind w:left="360"/>
        <w:rPr>
          <w:b w:val="0"/>
        </w:rPr>
      </w:pPr>
      <w:bookmarkStart w:id="58" w:name="_Toc503192724"/>
      <w:r w:rsidRPr="00486CF4">
        <w:rPr>
          <w:b w:val="0"/>
        </w:rPr>
        <w:lastRenderedPageBreak/>
        <w:t>ELEMENTS OF PROPOSAL</w:t>
      </w:r>
      <w:bookmarkEnd w:id="58"/>
    </w:p>
    <w:p w:rsidR="006E2F67" w:rsidRDefault="00486CF4" w:rsidP="00B25479">
      <w:pPr>
        <w:ind w:left="360"/>
      </w:pPr>
      <w:r>
        <w:t>Contents should follow same order as presented in this RFP.</w:t>
      </w:r>
    </w:p>
    <w:p w:rsidR="00486CF4" w:rsidRPr="009C2488" w:rsidRDefault="00486CF4" w:rsidP="00B25479">
      <w:pPr>
        <w:ind w:left="360"/>
      </w:pPr>
    </w:p>
    <w:p w:rsidR="00C21065" w:rsidRDefault="00C21065" w:rsidP="00253FE3">
      <w:pPr>
        <w:pStyle w:val="ListParagraph"/>
        <w:numPr>
          <w:ilvl w:val="0"/>
          <w:numId w:val="31"/>
        </w:numPr>
        <w:ind w:left="1080"/>
      </w:pPr>
      <w:r>
        <w:t>General Information</w:t>
      </w:r>
    </w:p>
    <w:p w:rsidR="00C21065" w:rsidRDefault="00C21065" w:rsidP="00253FE3">
      <w:pPr>
        <w:pStyle w:val="ListParagraph"/>
        <w:numPr>
          <w:ilvl w:val="0"/>
          <w:numId w:val="31"/>
        </w:numPr>
        <w:ind w:left="1080"/>
      </w:pPr>
      <w:r>
        <w:t>Operational Requirements</w:t>
      </w:r>
    </w:p>
    <w:p w:rsidR="00C21065" w:rsidRDefault="00C21065" w:rsidP="00253FE3">
      <w:pPr>
        <w:pStyle w:val="ListParagraph"/>
        <w:numPr>
          <w:ilvl w:val="0"/>
          <w:numId w:val="31"/>
        </w:numPr>
        <w:ind w:left="1080"/>
      </w:pPr>
      <w:r>
        <w:t>Price proposal</w:t>
      </w:r>
      <w:r w:rsidR="00B31FF4">
        <w:t>, with Price Quotation forms found in Attachment D</w:t>
      </w:r>
      <w:r w:rsidR="00FC07F3" w:rsidRPr="009C2488">
        <w:fldChar w:fldCharType="begin"/>
      </w:r>
      <w:r w:rsidR="00411A7A" w:rsidRPr="009C2488">
        <w:instrText>tc \l2 "PRICE PROPOSAL</w:instrText>
      </w:r>
      <w:r w:rsidR="00FC07F3" w:rsidRPr="009C2488">
        <w:fldChar w:fldCharType="end"/>
      </w:r>
    </w:p>
    <w:p w:rsidR="00486CF4" w:rsidRDefault="00486CF4" w:rsidP="00486CF4"/>
    <w:p w:rsidR="00880747" w:rsidRPr="009C2488" w:rsidRDefault="00B31FF4" w:rsidP="00373846">
      <w:pPr>
        <w:ind w:left="360"/>
      </w:pPr>
      <w:r>
        <w:t>B</w:t>
      </w:r>
      <w:r w:rsidR="00411A7A" w:rsidRPr="009C2488">
        <w:t>id prices are fixed for the term of the contract. Estimates will not be accepted. Payments will be based upon contracted services actually performed in accordance with the prices bid in the price proposal.</w:t>
      </w:r>
    </w:p>
    <w:p w:rsidR="00411A7A" w:rsidRPr="009D2FE8" w:rsidRDefault="00411A7A" w:rsidP="00253FE3">
      <w:pPr>
        <w:pStyle w:val="Heading2"/>
        <w:numPr>
          <w:ilvl w:val="0"/>
          <w:numId w:val="30"/>
        </w:numPr>
        <w:ind w:left="360"/>
        <w:rPr>
          <w:b w:val="0"/>
        </w:rPr>
      </w:pPr>
      <w:bookmarkStart w:id="59" w:name="_Toc503192725"/>
      <w:r w:rsidRPr="009D2FE8">
        <w:rPr>
          <w:b w:val="0"/>
        </w:rPr>
        <w:t>ATTACHMENTS</w:t>
      </w:r>
      <w:bookmarkEnd w:id="59"/>
      <w:r w:rsidR="00FC07F3" w:rsidRPr="009D2FE8">
        <w:rPr>
          <w:b w:val="0"/>
        </w:rPr>
        <w:fldChar w:fldCharType="begin"/>
      </w:r>
      <w:r w:rsidRPr="009D2FE8">
        <w:rPr>
          <w:b w:val="0"/>
        </w:rPr>
        <w:instrText>tc \l2 "ATTACHMENTS</w:instrText>
      </w:r>
      <w:r w:rsidR="00FC07F3" w:rsidRPr="009D2FE8">
        <w:rPr>
          <w:b w:val="0"/>
        </w:rPr>
        <w:fldChar w:fldCharType="end"/>
      </w:r>
    </w:p>
    <w:p w:rsidR="00B54C36" w:rsidRDefault="00411A7A" w:rsidP="00B54C36">
      <w:pPr>
        <w:pStyle w:val="ListParagraph"/>
        <w:ind w:left="360"/>
        <w:rPr>
          <w:color w:val="000000" w:themeColor="text1"/>
        </w:rPr>
      </w:pPr>
      <w:r w:rsidRPr="00B54C36">
        <w:rPr>
          <w:color w:val="000000" w:themeColor="text1"/>
        </w:rPr>
        <w:t xml:space="preserve">The documents </w:t>
      </w:r>
      <w:r w:rsidR="00972E4E" w:rsidRPr="00B54C36">
        <w:rPr>
          <w:color w:val="000000" w:themeColor="text1"/>
        </w:rPr>
        <w:t>that</w:t>
      </w:r>
      <w:r w:rsidRPr="00B54C36">
        <w:rPr>
          <w:color w:val="000000" w:themeColor="text1"/>
        </w:rPr>
        <w:t xml:space="preserve"> must be included with the proposal as attachments </w:t>
      </w:r>
      <w:r w:rsidR="001A371D" w:rsidRPr="00B54C36">
        <w:rPr>
          <w:color w:val="000000" w:themeColor="text1"/>
        </w:rPr>
        <w:t>are identified in the checklist.</w:t>
      </w:r>
      <w:r w:rsidR="00B54C36" w:rsidRPr="00B54C36">
        <w:rPr>
          <w:color w:val="000000" w:themeColor="text1"/>
        </w:rPr>
        <w:t xml:space="preserve">  The list of the attachments can be found on page 35. </w:t>
      </w:r>
    </w:p>
    <w:p w:rsidR="00B54C36" w:rsidRDefault="00B54C36" w:rsidP="00B54C36">
      <w:pPr>
        <w:pStyle w:val="ListParagraph"/>
        <w:ind w:left="360"/>
        <w:rPr>
          <w:color w:val="000000" w:themeColor="text1"/>
        </w:rPr>
      </w:pPr>
    </w:p>
    <w:p w:rsidR="00B54C36" w:rsidRPr="00B54C36" w:rsidRDefault="00B54C36" w:rsidP="00B54C36">
      <w:pPr>
        <w:pStyle w:val="ListParagraph"/>
        <w:ind w:left="360"/>
        <w:rPr>
          <w:color w:val="000000" w:themeColor="text1"/>
        </w:rPr>
      </w:pPr>
      <w:r w:rsidRPr="00B54C36">
        <w:rPr>
          <w:color w:val="000000" w:themeColor="text1"/>
        </w:rPr>
        <w:t xml:space="preserve">The required attachments: </w:t>
      </w:r>
    </w:p>
    <w:p w:rsidR="00B54C36" w:rsidRPr="00B54C36" w:rsidRDefault="00317ABF" w:rsidP="00B54C36">
      <w:pPr>
        <w:pStyle w:val="TOC1"/>
        <w:tabs>
          <w:tab w:val="right" w:leader="dot" w:pos="9350"/>
        </w:tabs>
        <w:rPr>
          <w:rFonts w:eastAsiaTheme="minorEastAsia"/>
          <w:noProof/>
          <w:color w:val="000000" w:themeColor="text1"/>
        </w:rPr>
      </w:pPr>
      <w:hyperlink w:anchor="_Toc381362696" w:history="1">
        <w:r w:rsidR="00B54C36" w:rsidRPr="00B54C36">
          <w:rPr>
            <w:rStyle w:val="Hyperlink"/>
            <w:noProof/>
            <w:color w:val="000000" w:themeColor="text1"/>
            <w:u w:val="none"/>
          </w:rPr>
          <w:t>ATTACHMENT A: CHECKLIST AND CERTIFICATION</w:t>
        </w:r>
        <w:r w:rsidR="00B54C36">
          <w:rPr>
            <w:rStyle w:val="Hyperlink"/>
            <w:noProof/>
            <w:color w:val="000000" w:themeColor="text1"/>
            <w:u w:val="none"/>
          </w:rPr>
          <w:t>ATTACHMENT A</w:t>
        </w:r>
      </w:hyperlink>
      <w:r w:rsidR="000C7F70">
        <w:rPr>
          <w:color w:val="000000" w:themeColor="text1"/>
        </w:rPr>
        <w:t xml:space="preserve"> ………</w:t>
      </w:r>
      <w:r w:rsidR="00B54C36">
        <w:rPr>
          <w:color w:val="000000" w:themeColor="text1"/>
        </w:rPr>
        <w:t>.p</w:t>
      </w:r>
      <w:r w:rsidR="000C7F70">
        <w:rPr>
          <w:color w:val="000000" w:themeColor="text1"/>
        </w:rPr>
        <w:t>age 36</w:t>
      </w:r>
    </w:p>
    <w:p w:rsidR="00B54C36" w:rsidRPr="00B54C36" w:rsidRDefault="00317ABF" w:rsidP="00B54C36">
      <w:pPr>
        <w:pStyle w:val="TOC1"/>
        <w:tabs>
          <w:tab w:val="right" w:leader="dot" w:pos="9350"/>
        </w:tabs>
        <w:rPr>
          <w:rFonts w:eastAsiaTheme="minorEastAsia"/>
          <w:noProof/>
          <w:color w:val="000000" w:themeColor="text1"/>
        </w:rPr>
      </w:pPr>
      <w:hyperlink w:anchor="_Toc381362697" w:history="1">
        <w:r w:rsidR="00B54C36" w:rsidRPr="00B54C36">
          <w:rPr>
            <w:rStyle w:val="Hyperlink"/>
            <w:noProof/>
            <w:color w:val="000000" w:themeColor="text1"/>
            <w:u w:val="none"/>
          </w:rPr>
          <w:t>ATTACHMENT B: STANDARD PROTECTIVE AGREEMENT</w:t>
        </w:r>
      </w:hyperlink>
      <w:r w:rsidR="000C7F70">
        <w:rPr>
          <w:color w:val="000000" w:themeColor="text1"/>
        </w:rPr>
        <w:t>…………page 38</w:t>
      </w:r>
    </w:p>
    <w:p w:rsidR="00B54C36" w:rsidRPr="00B54C36" w:rsidRDefault="00317ABF" w:rsidP="00B54C36">
      <w:pPr>
        <w:pStyle w:val="TOC1"/>
        <w:tabs>
          <w:tab w:val="right" w:leader="dot" w:pos="9350"/>
        </w:tabs>
        <w:rPr>
          <w:rFonts w:eastAsiaTheme="minorEastAsia"/>
          <w:noProof/>
          <w:color w:val="000000" w:themeColor="text1"/>
        </w:rPr>
      </w:pPr>
      <w:hyperlink w:anchor="_Toc381362698" w:history="1">
        <w:r w:rsidR="00B54C36" w:rsidRPr="00B54C36">
          <w:rPr>
            <w:rStyle w:val="Hyperlink"/>
            <w:noProof/>
            <w:color w:val="000000" w:themeColor="text1"/>
            <w:u w:val="none"/>
          </w:rPr>
          <w:t>ATTACHMENT C: STANDARD STATE PROVISIONS………………….page</w:t>
        </w:r>
      </w:hyperlink>
      <w:r w:rsidR="00B54C36">
        <w:rPr>
          <w:color w:val="000000" w:themeColor="text1"/>
        </w:rPr>
        <w:t xml:space="preserve"> </w:t>
      </w:r>
      <w:r w:rsidR="000C7F70">
        <w:rPr>
          <w:color w:val="000000" w:themeColor="text1"/>
        </w:rPr>
        <w:t>43</w:t>
      </w:r>
    </w:p>
    <w:p w:rsidR="00B54C36" w:rsidRPr="00B54C36" w:rsidRDefault="00317ABF" w:rsidP="00B54C36">
      <w:pPr>
        <w:pStyle w:val="TOC1"/>
        <w:tabs>
          <w:tab w:val="right" w:leader="dot" w:pos="9350"/>
        </w:tabs>
        <w:rPr>
          <w:rFonts w:eastAsiaTheme="minorEastAsia"/>
          <w:noProof/>
          <w:color w:val="000000" w:themeColor="text1"/>
        </w:rPr>
      </w:pPr>
      <w:hyperlink w:anchor="_Toc381362699" w:history="1">
        <w:r w:rsidR="00B54C36" w:rsidRPr="00B54C36">
          <w:rPr>
            <w:rStyle w:val="Hyperlink"/>
            <w:noProof/>
            <w:color w:val="000000" w:themeColor="text1"/>
            <w:u w:val="none"/>
          </w:rPr>
          <w:t>ATTACHMENT D. PRICE QUOTATIONS</w:t>
        </w:r>
      </w:hyperlink>
      <w:r w:rsidR="000C7F70">
        <w:rPr>
          <w:color w:val="000000" w:themeColor="text1"/>
        </w:rPr>
        <w:t>…………page 48</w:t>
      </w:r>
    </w:p>
    <w:p w:rsidR="00B54C36" w:rsidRPr="009C2488" w:rsidRDefault="00B54C36" w:rsidP="009D2FE8">
      <w:pPr>
        <w:pStyle w:val="ListParagraph"/>
        <w:ind w:left="360"/>
      </w:pPr>
    </w:p>
    <w:p w:rsidR="001A371D" w:rsidRPr="009D2FE8" w:rsidRDefault="001A371D" w:rsidP="00253FE3">
      <w:pPr>
        <w:pStyle w:val="Heading2"/>
        <w:numPr>
          <w:ilvl w:val="0"/>
          <w:numId w:val="30"/>
        </w:numPr>
        <w:ind w:left="360"/>
        <w:rPr>
          <w:b w:val="0"/>
        </w:rPr>
      </w:pPr>
      <w:bookmarkStart w:id="60" w:name="_Toc503192726"/>
      <w:r w:rsidRPr="009D2FE8">
        <w:rPr>
          <w:b w:val="0"/>
        </w:rPr>
        <w:t>PROTECTIVE AGREEMENT (optional)</w:t>
      </w:r>
      <w:bookmarkEnd w:id="60"/>
    </w:p>
    <w:p w:rsidR="0002540F" w:rsidRPr="009C2488" w:rsidRDefault="0002540F" w:rsidP="009D2FE8">
      <w:pPr>
        <w:pStyle w:val="ListParagraph"/>
        <w:ind w:left="360"/>
      </w:pPr>
      <w:r w:rsidRPr="009C2488">
        <w:t xml:space="preserve">Bidders should fill out the Standard Protective Agreement in Attachment B if any information provided in the bid is to be considered proprietary or confidential. </w:t>
      </w:r>
    </w:p>
    <w:p w:rsidR="005212BC" w:rsidRDefault="005212BC" w:rsidP="00B25479">
      <w:pPr>
        <w:ind w:left="360"/>
      </w:pPr>
    </w:p>
    <w:p w:rsidR="00AD600E" w:rsidRDefault="00AD600E" w:rsidP="00B25479">
      <w:pPr>
        <w:ind w:left="360"/>
      </w:pPr>
    </w:p>
    <w:p w:rsidR="00AD600E" w:rsidRDefault="00AD600E" w:rsidP="001B0679"/>
    <w:p w:rsidR="00411A7A" w:rsidRPr="00FC7814" w:rsidRDefault="00411A7A" w:rsidP="00417C0A">
      <w:pPr>
        <w:pStyle w:val="Heading1"/>
        <w:rPr>
          <w:b w:val="0"/>
        </w:rPr>
      </w:pPr>
      <w:bookmarkStart w:id="61" w:name="_Toc503192727"/>
      <w:r w:rsidRPr="00FC7814">
        <w:rPr>
          <w:b w:val="0"/>
        </w:rPr>
        <w:t>ATTACHMENT A: CHECKLIST AND CERTIFICATIONS</w:t>
      </w:r>
      <w:bookmarkEnd w:id="61"/>
      <w:r w:rsidR="00FC07F3" w:rsidRPr="00FC7814">
        <w:rPr>
          <w:b w:val="0"/>
        </w:rPr>
        <w:fldChar w:fldCharType="begin"/>
      </w:r>
      <w:r w:rsidRPr="00FC7814">
        <w:rPr>
          <w:b w:val="0"/>
        </w:rPr>
        <w:instrText>tc \l1 "ATTACHMENT A: CHECKLIST AND CERTIFICATIONS</w:instrText>
      </w:r>
      <w:r w:rsidR="00FC07F3" w:rsidRPr="00FC7814">
        <w:rPr>
          <w:b w:val="0"/>
        </w:rPr>
        <w:fldChar w:fldCharType="end"/>
      </w:r>
    </w:p>
    <w:p w:rsidR="00417C0A" w:rsidRDefault="00417C0A" w:rsidP="00417C0A">
      <w:pPr>
        <w:jc w:val="center"/>
        <w:rPr>
          <w:b/>
        </w:rPr>
      </w:pPr>
    </w:p>
    <w:p w:rsidR="00411A7A" w:rsidRPr="00FC7814" w:rsidRDefault="00411A7A" w:rsidP="00417C0A">
      <w:pPr>
        <w:jc w:val="center"/>
        <w:rPr>
          <w:b/>
        </w:rPr>
      </w:pPr>
      <w:r w:rsidRPr="00FC7814">
        <w:rPr>
          <w:b/>
        </w:rPr>
        <w:t>VERMONT DEPARTMENT OF PUBLIC SERVICE</w:t>
      </w:r>
    </w:p>
    <w:p w:rsidR="00411A7A" w:rsidRPr="00417C0A" w:rsidRDefault="00411A7A" w:rsidP="00417C0A">
      <w:pPr>
        <w:jc w:val="center"/>
        <w:rPr>
          <w:b/>
        </w:rPr>
      </w:pPr>
      <w:r w:rsidRPr="00FC7814">
        <w:rPr>
          <w:b/>
        </w:rPr>
        <w:t>VERMONT TELECOMMUNICATIONS RELAY SERVICE PROPOSAL</w:t>
      </w:r>
    </w:p>
    <w:p w:rsidR="00411A7A" w:rsidRPr="009C2488" w:rsidRDefault="00411A7A" w:rsidP="001B0679"/>
    <w:p w:rsidR="00411A7A" w:rsidRDefault="00411A7A" w:rsidP="001B0679">
      <w:r w:rsidRPr="009C2488">
        <w:t xml:space="preserve">All bidders are required to provide a response to every item on this form. Failure to do so may result in rejection of the proposal as nonconforming. Each response requires the </w:t>
      </w:r>
      <w:r w:rsidRPr="009C2488">
        <w:rPr>
          <w:i/>
          <w:iCs/>
        </w:rPr>
        <w:t>initials</w:t>
      </w:r>
      <w:r w:rsidRPr="009C2488">
        <w:t xml:space="preserve"> (not a check mark) of the corporate principal (authorized to commit the </w:t>
      </w:r>
      <w:r w:rsidR="00235F7A" w:rsidRPr="009C2488">
        <w:t>company</w:t>
      </w:r>
      <w:r w:rsidRPr="009C2488">
        <w:t xml:space="preserve"> to the work proposed) signing this transmittal form and other proposed documents requiring signature.</w:t>
      </w:r>
    </w:p>
    <w:p w:rsidR="00C5148B" w:rsidRPr="009C2488" w:rsidRDefault="00C5148B" w:rsidP="001B0679"/>
    <w:p w:rsidR="00411A7A" w:rsidRPr="009C2488" w:rsidRDefault="00411A7A" w:rsidP="001B0679">
      <w:r w:rsidRPr="009C2488">
        <w:t>A.</w:t>
      </w:r>
      <w:r w:rsidR="00B0788C">
        <w:t xml:space="preserve"> </w:t>
      </w:r>
      <w:r w:rsidRPr="009C2488">
        <w:t>REQUIRED CERTIFICATIONS:</w:t>
      </w:r>
    </w:p>
    <w:p w:rsidR="00D26302" w:rsidRDefault="00411A7A" w:rsidP="001B0679">
      <w:pPr>
        <w:ind w:firstLine="720"/>
      </w:pPr>
      <w:r w:rsidRPr="009C2488">
        <w:t>1.</w:t>
      </w:r>
      <w:r w:rsidR="00B0788C">
        <w:t xml:space="preserve"> </w:t>
      </w:r>
      <w:r w:rsidRPr="009C2488">
        <w:t>I certify that no finder</w:t>
      </w:r>
      <w:r w:rsidR="00880747">
        <w:t>’</w:t>
      </w:r>
      <w:r w:rsidRPr="009C2488">
        <w:t>s fee has been paid to an individual or agency.</w:t>
      </w:r>
    </w:p>
    <w:p w:rsidR="00D26302" w:rsidRDefault="00411A7A" w:rsidP="001B0679">
      <w:pPr>
        <w:ind w:firstLine="720"/>
      </w:pPr>
      <w:r w:rsidRPr="009C2488">
        <w:t>2.</w:t>
      </w:r>
      <w:r w:rsidR="00B0788C">
        <w:t xml:space="preserve"> </w:t>
      </w:r>
      <w:r w:rsidRPr="009C2488">
        <w:t>I certify that bid prices were arrived at without consultation with other bidders.</w:t>
      </w:r>
    </w:p>
    <w:p w:rsidR="00D26302" w:rsidRDefault="00411A7A" w:rsidP="001B0679">
      <w:pPr>
        <w:ind w:firstLine="720"/>
      </w:pPr>
      <w:r w:rsidRPr="009C2488">
        <w:t>3.</w:t>
      </w:r>
      <w:r w:rsidR="00B0788C">
        <w:t xml:space="preserve"> </w:t>
      </w:r>
      <w:r w:rsidRPr="009C2488">
        <w:t>I certify that bid prices have not been knowingly disclosed.</w:t>
      </w:r>
    </w:p>
    <w:p w:rsidR="00D26302" w:rsidRDefault="00411A7A" w:rsidP="001B0679">
      <w:pPr>
        <w:ind w:firstLine="720"/>
      </w:pPr>
      <w:r w:rsidRPr="009C2488">
        <w:t>4.</w:t>
      </w:r>
      <w:r w:rsidR="00B0788C">
        <w:t xml:space="preserve"> </w:t>
      </w:r>
      <w:r w:rsidRPr="009C2488">
        <w:t xml:space="preserve">I certify that no attempt has been made to suppress competition for </w:t>
      </w:r>
      <w:r w:rsidR="00B30912" w:rsidRPr="009C2488">
        <w:t>this RFP</w:t>
      </w:r>
    </w:p>
    <w:p w:rsidR="00411A7A" w:rsidRPr="009C2488" w:rsidRDefault="00411A7A" w:rsidP="001B0679"/>
    <w:p w:rsidR="00411A7A" w:rsidRPr="009C2488" w:rsidRDefault="00411A7A" w:rsidP="001B0679">
      <w:r w:rsidRPr="009C2488">
        <w:t>CERTIFICATION</w:t>
      </w:r>
    </w:p>
    <w:p w:rsidR="00411A7A" w:rsidRPr="009C2488" w:rsidRDefault="00411A7A" w:rsidP="001B0679"/>
    <w:p w:rsidR="00411A7A" w:rsidRPr="009C2488" w:rsidRDefault="00411A7A" w:rsidP="001B0679">
      <w:r w:rsidRPr="009C2488">
        <w:t>______________________________________________________________</w:t>
      </w:r>
    </w:p>
    <w:p w:rsidR="00411A7A" w:rsidRPr="009C2488" w:rsidRDefault="00411A7A" w:rsidP="001B0679">
      <w:r w:rsidRPr="009C2488">
        <w:t>Signature</w:t>
      </w:r>
    </w:p>
    <w:p w:rsidR="00411A7A" w:rsidRPr="009C2488" w:rsidRDefault="00411A7A" w:rsidP="001B0679"/>
    <w:p w:rsidR="00411A7A" w:rsidRPr="009C2488" w:rsidRDefault="00411A7A" w:rsidP="001B0679">
      <w:r w:rsidRPr="009C2488">
        <w:t>______________________________________________________________</w:t>
      </w:r>
    </w:p>
    <w:p w:rsidR="00411A7A" w:rsidRPr="009C2488" w:rsidRDefault="00411A7A" w:rsidP="001B0679">
      <w:r w:rsidRPr="009C2488">
        <w:t>Name</w:t>
      </w:r>
      <w:r w:rsidRPr="009C2488">
        <w:tab/>
      </w:r>
      <w:r w:rsidRPr="009C2488">
        <w:tab/>
      </w:r>
      <w:r w:rsidRPr="009C2488">
        <w:tab/>
      </w:r>
      <w:r w:rsidRPr="009C2488">
        <w:tab/>
      </w:r>
      <w:r w:rsidRPr="009C2488">
        <w:tab/>
        <w:t>Title</w:t>
      </w:r>
    </w:p>
    <w:p w:rsidR="00411A7A" w:rsidRPr="009C2488" w:rsidRDefault="00411A7A" w:rsidP="001B0679"/>
    <w:p w:rsidR="00411A7A" w:rsidRPr="009C2488" w:rsidRDefault="00411A7A" w:rsidP="001B0679">
      <w:r w:rsidRPr="009C2488">
        <w:t>______________________________________________________________</w:t>
      </w:r>
    </w:p>
    <w:p w:rsidR="00411A7A" w:rsidRPr="009C2488" w:rsidRDefault="00411A7A" w:rsidP="001B0679">
      <w:r w:rsidRPr="009C2488">
        <w:t>Date</w:t>
      </w:r>
    </w:p>
    <w:p w:rsidR="00411A7A" w:rsidRDefault="00411A7A" w:rsidP="001B0679"/>
    <w:p w:rsidR="00CD6E1A" w:rsidRPr="009C2488" w:rsidRDefault="00CD6E1A" w:rsidP="001B0679"/>
    <w:p w:rsidR="00411A7A" w:rsidRPr="009C2488" w:rsidRDefault="00411A7A" w:rsidP="001B0679">
      <w:r w:rsidRPr="009C2488">
        <w:t>B.</w:t>
      </w:r>
      <w:r w:rsidR="00CD6E1A">
        <w:t xml:space="preserve"> </w:t>
      </w:r>
      <w:r w:rsidRPr="009C2488">
        <w:t>CHECKLIST</w:t>
      </w:r>
    </w:p>
    <w:p w:rsidR="00411A7A" w:rsidRPr="009C2488" w:rsidRDefault="00411A7A" w:rsidP="001B0679"/>
    <w:p w:rsidR="00411A7A" w:rsidRDefault="00411A7A" w:rsidP="001B0679">
      <w:pPr>
        <w:rPr>
          <w:i/>
          <w:iCs/>
        </w:rPr>
      </w:pPr>
      <w:r w:rsidRPr="009C2488">
        <w:rPr>
          <w:i/>
          <w:iCs/>
        </w:rPr>
        <w:t>RFP Reference</w:t>
      </w:r>
      <w:r w:rsidRPr="009C2488">
        <w:rPr>
          <w:i/>
          <w:iCs/>
        </w:rPr>
        <w:tab/>
        <w:t>Item</w:t>
      </w:r>
      <w:r w:rsidRPr="009C2488">
        <w:rPr>
          <w:i/>
          <w:iCs/>
        </w:rPr>
        <w:tab/>
        <w:t>Initial</w:t>
      </w:r>
    </w:p>
    <w:p w:rsidR="00AD600E" w:rsidRPr="009C2488" w:rsidRDefault="00AD600E" w:rsidP="001B0679">
      <w:pPr>
        <w:rPr>
          <w:i/>
          <w:iCs/>
        </w:rPr>
      </w:pPr>
    </w:p>
    <w:p w:rsidR="00C5148B" w:rsidRPr="009C2488" w:rsidRDefault="00EC2257" w:rsidP="00C5148B">
      <w:pPr>
        <w:spacing w:line="276" w:lineRule="auto"/>
      </w:pPr>
      <w:r>
        <w:t>II. J.</w:t>
      </w:r>
      <w:r w:rsidR="00C5148B" w:rsidRPr="006574BD">
        <w:tab/>
        <w:t>Request for confidentiality of information</w:t>
      </w:r>
      <w:r w:rsidR="00C5148B" w:rsidRPr="006574BD">
        <w:tab/>
        <w:t>________</w:t>
      </w:r>
    </w:p>
    <w:p w:rsidR="00295017" w:rsidRDefault="00295017" w:rsidP="00C5148B">
      <w:pPr>
        <w:spacing w:line="276" w:lineRule="auto"/>
      </w:pPr>
    </w:p>
    <w:p w:rsidR="004371EB" w:rsidRPr="009C2488" w:rsidRDefault="000E5B17" w:rsidP="004371EB">
      <w:r>
        <w:t>VI</w:t>
      </w:r>
      <w:r w:rsidR="004371EB" w:rsidRPr="009C2488">
        <w:t>.</w:t>
      </w:r>
      <w:r w:rsidR="004371EB">
        <w:t>A</w:t>
      </w:r>
      <w:r w:rsidR="004371EB" w:rsidRPr="009C2488">
        <w:tab/>
      </w:r>
      <w:r w:rsidR="00FC32D7">
        <w:tab/>
      </w:r>
      <w:r w:rsidR="004371EB" w:rsidRPr="009C2488">
        <w:t>Transmittal letter</w:t>
      </w:r>
      <w:r w:rsidR="004371EB" w:rsidRPr="009C2488">
        <w:tab/>
        <w:t>________</w:t>
      </w:r>
    </w:p>
    <w:p w:rsidR="004371EB" w:rsidRPr="009C2488" w:rsidRDefault="000E5B17" w:rsidP="004371EB">
      <w:r>
        <w:t>VI</w:t>
      </w:r>
      <w:r w:rsidR="004371EB" w:rsidRPr="009C2488">
        <w:t>.</w:t>
      </w:r>
      <w:r w:rsidR="004371EB">
        <w:t>B</w:t>
      </w:r>
      <w:r w:rsidR="004371EB" w:rsidRPr="009C2488">
        <w:tab/>
      </w:r>
      <w:r w:rsidR="00FC32D7">
        <w:tab/>
      </w:r>
      <w:r w:rsidR="004371EB" w:rsidRPr="009C2488">
        <w:t>Checklist &amp; Certifications</w:t>
      </w:r>
      <w:r w:rsidR="004371EB" w:rsidRPr="009C2488">
        <w:tab/>
        <w:t>________</w:t>
      </w:r>
    </w:p>
    <w:p w:rsidR="004371EB" w:rsidRPr="009C2488" w:rsidRDefault="000E5B17" w:rsidP="004371EB">
      <w:r>
        <w:t>VI</w:t>
      </w:r>
      <w:r w:rsidR="004371EB" w:rsidRPr="009C2488">
        <w:t>.</w:t>
      </w:r>
      <w:r>
        <w:t>D</w:t>
      </w:r>
      <w:r w:rsidR="004371EB" w:rsidRPr="009C2488">
        <w:tab/>
      </w:r>
      <w:r w:rsidR="00FC32D7">
        <w:tab/>
      </w:r>
      <w:r w:rsidR="004371EB" w:rsidRPr="009C2488">
        <w:t>Index</w:t>
      </w:r>
      <w:r w:rsidR="004371EB" w:rsidRPr="009C2488">
        <w:tab/>
        <w:t>________</w:t>
      </w:r>
    </w:p>
    <w:p w:rsidR="004371EB" w:rsidRDefault="000E5B17" w:rsidP="004371EB">
      <w:r>
        <w:t>VI. E</w:t>
      </w:r>
      <w:r w:rsidR="004371EB" w:rsidRPr="009C2488">
        <w:t>.</w:t>
      </w:r>
      <w:r w:rsidR="00295017">
        <w:t xml:space="preserve">   </w:t>
      </w:r>
      <w:r w:rsidR="004371EB">
        <w:t xml:space="preserve">    </w:t>
      </w:r>
      <w:r w:rsidR="00FC32D7">
        <w:tab/>
      </w:r>
      <w:r w:rsidR="004371EB">
        <w:t>Elements of Proposal</w:t>
      </w:r>
      <w:r w:rsidR="004371EB" w:rsidRPr="009C2488">
        <w:tab/>
        <w:t>________</w:t>
      </w:r>
    </w:p>
    <w:p w:rsidR="004700E9" w:rsidRDefault="004700E9" w:rsidP="004371EB"/>
    <w:p w:rsidR="004700E9" w:rsidRDefault="004700E9" w:rsidP="004371EB">
      <w:r>
        <w:t>Section A: General Information:</w:t>
      </w:r>
    </w:p>
    <w:p w:rsidR="00295017" w:rsidRDefault="00295017" w:rsidP="004371EB">
      <w:r>
        <w:t>IV.A.</w:t>
      </w:r>
      <w:r w:rsidR="000E5B17">
        <w:t>1</w:t>
      </w:r>
      <w:r>
        <w:tab/>
      </w:r>
      <w:r w:rsidR="00FC32D7">
        <w:tab/>
      </w:r>
      <w:r>
        <w:t>Bidding company information     _______</w:t>
      </w:r>
    </w:p>
    <w:p w:rsidR="00295017" w:rsidRDefault="000E5B17" w:rsidP="004371EB">
      <w:r>
        <w:t>IV.A.2</w:t>
      </w:r>
      <w:r w:rsidR="00295017">
        <w:tab/>
      </w:r>
      <w:r w:rsidR="00FC32D7">
        <w:tab/>
      </w:r>
      <w:r w:rsidR="00295017">
        <w:t>Disability Representation    _______</w:t>
      </w:r>
    </w:p>
    <w:p w:rsidR="00295017" w:rsidRDefault="000E5B17" w:rsidP="004371EB">
      <w:r>
        <w:t>IV.A.3</w:t>
      </w:r>
      <w:r w:rsidR="00295017">
        <w:tab/>
      </w:r>
      <w:r w:rsidR="00FC32D7">
        <w:tab/>
      </w:r>
      <w:r w:rsidR="00295017">
        <w:t>Subcontractor Usage   _______</w:t>
      </w:r>
    </w:p>
    <w:p w:rsidR="00295017" w:rsidRDefault="000E5B17" w:rsidP="004371EB">
      <w:r>
        <w:t>IV.A.4</w:t>
      </w:r>
      <w:r w:rsidR="00295017">
        <w:tab/>
      </w:r>
      <w:r w:rsidR="0047635D">
        <w:tab/>
      </w:r>
      <w:r w:rsidR="00295017">
        <w:t xml:space="preserve">Contract </w:t>
      </w:r>
      <w:r w:rsidR="0047635D">
        <w:t>Management ____</w:t>
      </w:r>
    </w:p>
    <w:p w:rsidR="00295017" w:rsidRDefault="005C2081" w:rsidP="004371EB">
      <w:r>
        <w:t>IV.A.5</w:t>
      </w:r>
      <w:r w:rsidR="00295017">
        <w:tab/>
      </w:r>
      <w:r w:rsidR="0047635D">
        <w:tab/>
      </w:r>
      <w:r w:rsidR="00295017">
        <w:t>Non-Collusion</w:t>
      </w:r>
      <w:r w:rsidR="0047635D">
        <w:t xml:space="preserve">   ____</w:t>
      </w:r>
    </w:p>
    <w:p w:rsidR="00295017" w:rsidRDefault="005C2081" w:rsidP="004371EB">
      <w:r>
        <w:t>IV.A.6</w:t>
      </w:r>
      <w:r w:rsidR="00295017">
        <w:t xml:space="preserve"> </w:t>
      </w:r>
      <w:r w:rsidR="0047635D">
        <w:tab/>
      </w:r>
      <w:r w:rsidR="00295017">
        <w:t xml:space="preserve">Financial History   _______ </w:t>
      </w:r>
    </w:p>
    <w:p w:rsidR="00295017" w:rsidRDefault="005C2081" w:rsidP="004371EB">
      <w:r>
        <w:t>IV. A.7</w:t>
      </w:r>
      <w:r w:rsidR="0047635D">
        <w:tab/>
      </w:r>
      <w:r w:rsidR="00295017">
        <w:t>Experience and Customer References     _________</w:t>
      </w:r>
    </w:p>
    <w:p w:rsidR="00247169" w:rsidRDefault="005C2081" w:rsidP="004371EB">
      <w:r>
        <w:t>IV. A.8</w:t>
      </w:r>
      <w:r w:rsidR="0047635D">
        <w:tab/>
      </w:r>
      <w:r w:rsidR="00295017">
        <w:t>Call Center Locations    _______</w:t>
      </w:r>
    </w:p>
    <w:p w:rsidR="00B10384" w:rsidRDefault="005C2081" w:rsidP="008276C0">
      <w:r>
        <w:t>IV. A.9</w:t>
      </w:r>
      <w:r w:rsidR="0047635D">
        <w:tab/>
      </w:r>
      <w:r w:rsidR="00C5148B" w:rsidRPr="006574BD">
        <w:t>Statement of commitment to comply with FCC</w:t>
      </w:r>
      <w:r w:rsidR="00C5148B">
        <w:t xml:space="preserve"> regulations </w:t>
      </w:r>
      <w:r w:rsidR="00C5148B" w:rsidRPr="006574BD">
        <w:t>________</w:t>
      </w:r>
    </w:p>
    <w:p w:rsidR="00B10384" w:rsidRDefault="00B10384" w:rsidP="008276C0"/>
    <w:p w:rsidR="004700E9" w:rsidRDefault="004700E9" w:rsidP="004700E9">
      <w:r>
        <w:t>Section B: Operational Requirements</w:t>
      </w:r>
    </w:p>
    <w:p w:rsidR="004700E9" w:rsidRDefault="004700E9" w:rsidP="004700E9">
      <w:r>
        <w:t>IV.B</w:t>
      </w:r>
      <w:r w:rsidR="005C2081">
        <w:t>.</w:t>
      </w:r>
      <w:r>
        <w:t>1</w:t>
      </w:r>
      <w:r w:rsidR="005C2081">
        <w:t>.a</w:t>
      </w:r>
      <w:r>
        <w:tab/>
        <w:t xml:space="preserve">Standard Contract </w:t>
      </w:r>
      <w:r w:rsidR="0047635D">
        <w:t>Provisions _____</w:t>
      </w:r>
    </w:p>
    <w:p w:rsidR="004700E9" w:rsidRDefault="005C2081" w:rsidP="004700E9">
      <w:r>
        <w:t>IV.B.2.b</w:t>
      </w:r>
      <w:r>
        <w:tab/>
      </w:r>
      <w:r w:rsidR="004700E9">
        <w:t>State reservation of Rights</w:t>
      </w:r>
      <w:r w:rsidR="0047635D">
        <w:t xml:space="preserve">   _____</w:t>
      </w:r>
    </w:p>
    <w:p w:rsidR="004700E9" w:rsidRDefault="00826BD6" w:rsidP="004700E9">
      <w:r>
        <w:t>IV. B.2</w:t>
      </w:r>
      <w:r w:rsidR="004700E9">
        <w:t xml:space="preserve"> </w:t>
      </w:r>
      <w:r w:rsidR="004700E9">
        <w:tab/>
        <w:t xml:space="preserve">Scope of </w:t>
      </w:r>
      <w:r w:rsidR="0047635D">
        <w:t>Service _____</w:t>
      </w:r>
    </w:p>
    <w:p w:rsidR="00C5148B" w:rsidRPr="009C2488" w:rsidRDefault="00826BD6" w:rsidP="00C5148B">
      <w:pPr>
        <w:spacing w:line="276" w:lineRule="auto"/>
      </w:pPr>
      <w:r>
        <w:t>IV.B.2.7.d</w:t>
      </w:r>
      <w:r w:rsidR="0047635D">
        <w:tab/>
      </w:r>
      <w:r w:rsidR="00C5148B" w:rsidRPr="009C2488">
        <w:t>Disaster recovery plan</w:t>
      </w:r>
      <w:r w:rsidR="00C5148B" w:rsidRPr="009C2488">
        <w:tab/>
        <w:t>________</w:t>
      </w:r>
    </w:p>
    <w:p w:rsidR="00C5148B" w:rsidRPr="009C2488" w:rsidRDefault="00826BD6" w:rsidP="00C5148B">
      <w:pPr>
        <w:spacing w:line="276" w:lineRule="auto"/>
      </w:pPr>
      <w:r>
        <w:t>IV.B.2.10.b</w:t>
      </w:r>
      <w:r w:rsidR="0047635D">
        <w:tab/>
      </w:r>
      <w:r w:rsidR="00C5148B" w:rsidRPr="009C2488">
        <w:t>Current staffing &amp; recruiting plan</w:t>
      </w:r>
      <w:r w:rsidR="00C5148B" w:rsidRPr="009C2488">
        <w:tab/>
        <w:t>________</w:t>
      </w:r>
    </w:p>
    <w:p w:rsidR="00C5148B" w:rsidRDefault="00826BD6" w:rsidP="00C5148B">
      <w:pPr>
        <w:spacing w:line="276" w:lineRule="auto"/>
      </w:pPr>
      <w:r>
        <w:t>IV.B.2.11</w:t>
      </w:r>
      <w:r w:rsidR="0047635D">
        <w:tab/>
      </w:r>
      <w:r w:rsidR="00C5148B" w:rsidRPr="009C2488">
        <w:t>Disability awareness training plan</w:t>
      </w:r>
      <w:r w:rsidR="00C5148B" w:rsidRPr="009C2488">
        <w:tab/>
        <w:t>________</w:t>
      </w:r>
    </w:p>
    <w:p w:rsidR="00314A11" w:rsidRPr="009C2488" w:rsidRDefault="00314A11" w:rsidP="00314A11">
      <w:pPr>
        <w:spacing w:line="276" w:lineRule="auto"/>
      </w:pPr>
      <w:r w:rsidRPr="009C2488">
        <w:t>IV.</w:t>
      </w:r>
      <w:r w:rsidR="00826BD6">
        <w:t>B.2.37</w:t>
      </w:r>
      <w:r>
        <w:tab/>
      </w:r>
      <w:r w:rsidRPr="009C2488">
        <w:t>Outreach program description</w:t>
      </w:r>
      <w:r w:rsidRPr="009C2488">
        <w:tab/>
        <w:t>________</w:t>
      </w:r>
    </w:p>
    <w:p w:rsidR="00314A11" w:rsidRPr="009C2488" w:rsidRDefault="00314A11" w:rsidP="00314A11">
      <w:pPr>
        <w:spacing w:line="276" w:lineRule="auto"/>
      </w:pPr>
      <w:r w:rsidRPr="009C2488">
        <w:t>IV.</w:t>
      </w:r>
      <w:r w:rsidR="00826BD6">
        <w:t>B.2.38</w:t>
      </w:r>
      <w:r>
        <w:tab/>
      </w:r>
      <w:r w:rsidRPr="009C2488">
        <w:t>Consumer input plan</w:t>
      </w:r>
      <w:r w:rsidRPr="009C2488">
        <w:tab/>
        <w:t>________</w:t>
      </w:r>
    </w:p>
    <w:p w:rsidR="00C5148B" w:rsidRPr="009C2488" w:rsidRDefault="00B57A07" w:rsidP="00C5148B">
      <w:pPr>
        <w:spacing w:line="276" w:lineRule="auto"/>
      </w:pPr>
      <w:r>
        <w:lastRenderedPageBreak/>
        <w:t>IV.C.6</w:t>
      </w:r>
      <w:r w:rsidR="00C5148B" w:rsidRPr="009C2488">
        <w:tab/>
      </w:r>
      <w:r w:rsidR="00C5148B">
        <w:t xml:space="preserve"> </w:t>
      </w:r>
      <w:r w:rsidR="0047635D">
        <w:tab/>
      </w:r>
      <w:r w:rsidR="00C5148B" w:rsidRPr="009C2488">
        <w:t>Complaint resolution procedures</w:t>
      </w:r>
      <w:r w:rsidR="00C5148B" w:rsidRPr="009C2488">
        <w:tab/>
        <w:t>________</w:t>
      </w:r>
    </w:p>
    <w:p w:rsidR="00C5148B" w:rsidRPr="009C2488" w:rsidRDefault="00B57A07" w:rsidP="00C5148B">
      <w:pPr>
        <w:spacing w:line="276" w:lineRule="auto"/>
      </w:pPr>
      <w:r>
        <w:t>IV.D1</w:t>
      </w:r>
      <w:r w:rsidR="00C5148B">
        <w:t xml:space="preserve"> </w:t>
      </w:r>
      <w:r w:rsidR="004700E9">
        <w:tab/>
      </w:r>
      <w:r w:rsidR="0047635D">
        <w:t xml:space="preserve"> </w:t>
      </w:r>
      <w:r w:rsidR="0047635D">
        <w:tab/>
      </w:r>
      <w:r w:rsidR="00C5148B" w:rsidRPr="009C2488">
        <w:t>CA proficiency exam</w:t>
      </w:r>
      <w:r w:rsidR="00C5148B" w:rsidRPr="009C2488">
        <w:tab/>
        <w:t>________</w:t>
      </w:r>
    </w:p>
    <w:p w:rsidR="00C5148B" w:rsidRPr="009C2488" w:rsidRDefault="00B57A07" w:rsidP="00C5148B">
      <w:pPr>
        <w:spacing w:line="276" w:lineRule="auto"/>
      </w:pPr>
      <w:r>
        <w:t>IV.D.3</w:t>
      </w:r>
      <w:r w:rsidR="00C5148B" w:rsidRPr="009C2488">
        <w:tab/>
      </w:r>
      <w:r w:rsidR="00C5148B">
        <w:t xml:space="preserve"> </w:t>
      </w:r>
      <w:r w:rsidR="0047635D">
        <w:tab/>
      </w:r>
      <w:r w:rsidR="00C5148B" w:rsidRPr="009C2488">
        <w:t>CA training plan</w:t>
      </w:r>
      <w:r w:rsidR="00C5148B" w:rsidRPr="009C2488">
        <w:tab/>
        <w:t>________</w:t>
      </w:r>
    </w:p>
    <w:p w:rsidR="00C5148B" w:rsidRPr="009C2488" w:rsidRDefault="00C5148B" w:rsidP="00C5148B">
      <w:pPr>
        <w:spacing w:line="276" w:lineRule="auto"/>
      </w:pPr>
      <w:r w:rsidRPr="009C2488">
        <w:t>IV.</w:t>
      </w:r>
      <w:r w:rsidR="00B57A07">
        <w:t>D.9.e</w:t>
      </w:r>
      <w:r w:rsidR="0047635D">
        <w:tab/>
      </w:r>
      <w:r w:rsidRPr="009C2488">
        <w:t>Confidentiality policies</w:t>
      </w:r>
      <w:r w:rsidRPr="009C2488">
        <w:tab/>
        <w:t>________</w:t>
      </w:r>
    </w:p>
    <w:p w:rsidR="00C5148B" w:rsidRPr="009C2488" w:rsidRDefault="00B57A07" w:rsidP="00C5148B">
      <w:pPr>
        <w:spacing w:line="276" w:lineRule="auto"/>
      </w:pPr>
      <w:r>
        <w:t>IV.D.11</w:t>
      </w:r>
      <w:r w:rsidR="00C5148B">
        <w:t xml:space="preserve"> </w:t>
      </w:r>
      <w:r w:rsidR="0047635D">
        <w:tab/>
      </w:r>
      <w:r w:rsidR="00C5148B" w:rsidRPr="009C2488">
        <w:t>CA counseling program</w:t>
      </w:r>
      <w:r w:rsidR="00C5148B" w:rsidRPr="009C2488">
        <w:tab/>
        <w:t>________</w:t>
      </w:r>
    </w:p>
    <w:p w:rsidR="00C5148B" w:rsidRPr="009C2488" w:rsidRDefault="00B57A07" w:rsidP="00C5148B">
      <w:pPr>
        <w:spacing w:line="276" w:lineRule="auto"/>
      </w:pPr>
      <w:r>
        <w:t>IV.D.13</w:t>
      </w:r>
      <w:r w:rsidR="0047635D">
        <w:tab/>
      </w:r>
      <w:r w:rsidR="00C5148B">
        <w:t xml:space="preserve"> </w:t>
      </w:r>
      <w:r w:rsidR="00C5148B" w:rsidRPr="009C2488">
        <w:t>CA policy &amp; procedure manual</w:t>
      </w:r>
      <w:r w:rsidR="00C5148B" w:rsidRPr="009C2488">
        <w:tab/>
        <w:t>________</w:t>
      </w:r>
    </w:p>
    <w:p w:rsidR="00C5148B" w:rsidRDefault="00B57A07" w:rsidP="00C5148B">
      <w:pPr>
        <w:spacing w:line="276" w:lineRule="auto"/>
      </w:pPr>
      <w:r>
        <w:t>IV.E.2</w:t>
      </w:r>
      <w:r w:rsidR="004700E9">
        <w:tab/>
      </w:r>
      <w:r w:rsidR="0047635D">
        <w:tab/>
      </w:r>
      <w:r w:rsidR="00C5148B">
        <w:t xml:space="preserve"> </w:t>
      </w:r>
      <w:r w:rsidR="00C5148B" w:rsidRPr="009C2488">
        <w:t>Reporting format</w:t>
      </w:r>
      <w:r w:rsidR="00C5148B" w:rsidRPr="009C2488">
        <w:tab/>
        <w:t>________</w:t>
      </w:r>
    </w:p>
    <w:p w:rsidR="00FC32D7" w:rsidRDefault="00FC32D7" w:rsidP="00C5148B">
      <w:pPr>
        <w:spacing w:line="276" w:lineRule="auto"/>
      </w:pPr>
    </w:p>
    <w:p w:rsidR="00FC32D7" w:rsidRDefault="00FC32D7" w:rsidP="00C5148B">
      <w:pPr>
        <w:spacing w:line="276" w:lineRule="auto"/>
      </w:pPr>
      <w:r>
        <w:t>Section C: Price Proposal</w:t>
      </w:r>
    </w:p>
    <w:p w:rsidR="00FC32D7" w:rsidRPr="009C2488" w:rsidRDefault="00FC32D7" w:rsidP="00C5148B">
      <w:pPr>
        <w:spacing w:line="276" w:lineRule="auto"/>
      </w:pPr>
      <w:r>
        <w:t>IV.B.</w:t>
      </w:r>
      <w:r w:rsidR="00F26052">
        <w:t>3.B</w:t>
      </w:r>
      <w:r>
        <w:tab/>
        <w:t xml:space="preserve">Price Quotation  _____ </w:t>
      </w:r>
    </w:p>
    <w:p w:rsidR="00C5148B" w:rsidRPr="009C2488" w:rsidRDefault="00C5148B" w:rsidP="00C5148B">
      <w:pPr>
        <w:spacing w:line="276" w:lineRule="auto"/>
      </w:pPr>
    </w:p>
    <w:p w:rsidR="00C5148B" w:rsidRPr="009C2488" w:rsidRDefault="00C5148B" w:rsidP="00C5148B">
      <w:pPr>
        <w:spacing w:line="276" w:lineRule="auto"/>
      </w:pPr>
      <w:r w:rsidRPr="009C2488">
        <w:t>C.</w:t>
      </w:r>
      <w:r>
        <w:t xml:space="preserve"> </w:t>
      </w:r>
      <w:r w:rsidRPr="009C2488">
        <w:t>DESIGNATED CONTACT</w:t>
      </w:r>
    </w:p>
    <w:p w:rsidR="00C5148B" w:rsidRPr="009C2488" w:rsidRDefault="00C5148B" w:rsidP="00C5148B">
      <w:pPr>
        <w:spacing w:line="276" w:lineRule="auto"/>
      </w:pPr>
      <w:r w:rsidRPr="009C2488">
        <w:t xml:space="preserve">Name: </w:t>
      </w:r>
      <w:r w:rsidRPr="009C2488">
        <w:tab/>
        <w:t>______________________________________________________</w:t>
      </w:r>
    </w:p>
    <w:p w:rsidR="00C5148B" w:rsidRPr="009C2488" w:rsidRDefault="00C5148B" w:rsidP="00C5148B">
      <w:pPr>
        <w:spacing w:line="276" w:lineRule="auto"/>
      </w:pPr>
      <w:r w:rsidRPr="006574BD">
        <w:t xml:space="preserve">Company: </w:t>
      </w:r>
      <w:r w:rsidRPr="006574BD">
        <w:tab/>
        <w:t>______________________________________________________</w:t>
      </w:r>
    </w:p>
    <w:p w:rsidR="00C5148B" w:rsidRPr="009C2488" w:rsidRDefault="00C5148B" w:rsidP="00C5148B">
      <w:pPr>
        <w:spacing w:line="276" w:lineRule="auto"/>
      </w:pPr>
      <w:r w:rsidRPr="006574BD">
        <w:t xml:space="preserve">Address: </w:t>
      </w:r>
      <w:r w:rsidRPr="006574BD">
        <w:tab/>
        <w:t>______________________________________________________</w:t>
      </w:r>
    </w:p>
    <w:p w:rsidR="00C5148B" w:rsidRPr="009C2488" w:rsidRDefault="00C5148B" w:rsidP="00C5148B">
      <w:pPr>
        <w:spacing w:line="276" w:lineRule="auto"/>
      </w:pPr>
      <w:r w:rsidRPr="006574BD">
        <w:t xml:space="preserve">Telephone: </w:t>
      </w:r>
      <w:r w:rsidRPr="006574BD">
        <w:tab/>
        <w:t>______________________________________________________</w:t>
      </w:r>
    </w:p>
    <w:p w:rsidR="000837A2" w:rsidRDefault="000837A2">
      <w:pPr>
        <w:widowControl/>
        <w:autoSpaceDE/>
        <w:autoSpaceDN/>
        <w:adjustRightInd/>
        <w:rPr>
          <w:iCs/>
        </w:rPr>
      </w:pPr>
      <w:r>
        <w:rPr>
          <w:iCs/>
        </w:rPr>
        <w:br w:type="page"/>
      </w:r>
    </w:p>
    <w:p w:rsidR="00C5148B" w:rsidRPr="00C5148B" w:rsidRDefault="00C5148B" w:rsidP="009C2488">
      <w:pPr>
        <w:spacing w:line="276" w:lineRule="auto"/>
        <w:rPr>
          <w:iCs/>
        </w:rPr>
        <w:sectPr w:rsidR="00C5148B" w:rsidRPr="00C5148B" w:rsidSect="00FD3B4D">
          <w:footerReference w:type="default" r:id="rId11"/>
          <w:type w:val="continuous"/>
          <w:pgSz w:w="12240" w:h="15840" w:code="1"/>
          <w:pgMar w:top="1440" w:right="1440" w:bottom="1440" w:left="1440" w:header="1440" w:footer="1440" w:gutter="0"/>
          <w:cols w:space="720"/>
          <w:noEndnote/>
        </w:sectPr>
      </w:pPr>
    </w:p>
    <w:p w:rsidR="00411A7A" w:rsidRPr="00FC7814" w:rsidRDefault="006574BD" w:rsidP="006A2077">
      <w:pPr>
        <w:pStyle w:val="Heading1"/>
        <w:rPr>
          <w:b w:val="0"/>
        </w:rPr>
      </w:pPr>
      <w:bookmarkStart w:id="62" w:name="_Toc503192728"/>
      <w:r w:rsidRPr="00FC7814">
        <w:rPr>
          <w:b w:val="0"/>
        </w:rPr>
        <w:lastRenderedPageBreak/>
        <w:t>ATTACHMENT B: STANDARD PROTECTIVE AGREEMENT</w:t>
      </w:r>
      <w:bookmarkEnd w:id="62"/>
      <w:r w:rsidR="00FC07F3" w:rsidRPr="00FC7814">
        <w:rPr>
          <w:b w:val="0"/>
        </w:rPr>
        <w:fldChar w:fldCharType="begin"/>
      </w:r>
      <w:r w:rsidR="00411A7A" w:rsidRPr="00FC7814">
        <w:rPr>
          <w:b w:val="0"/>
        </w:rPr>
        <w:instrText>tc \l1 "ATTACHMENT B: STANDARD PROTECTIVE AGREEMENT</w:instrText>
      </w:r>
      <w:r w:rsidR="00FC07F3" w:rsidRPr="00FC7814">
        <w:rPr>
          <w:b w:val="0"/>
        </w:rPr>
        <w:fldChar w:fldCharType="end"/>
      </w:r>
    </w:p>
    <w:p w:rsidR="006A2077" w:rsidRDefault="006A2077" w:rsidP="00C5148B">
      <w:pPr>
        <w:rPr>
          <w:b/>
        </w:rPr>
      </w:pPr>
    </w:p>
    <w:p w:rsidR="00411A7A" w:rsidRPr="00FC7814" w:rsidRDefault="00411A7A" w:rsidP="00C5148B">
      <w:pPr>
        <w:rPr>
          <w:b/>
        </w:rPr>
      </w:pPr>
      <w:r w:rsidRPr="00FC7814">
        <w:rPr>
          <w:b/>
        </w:rPr>
        <w:t>STATE OF VERMONT</w:t>
      </w:r>
    </w:p>
    <w:p w:rsidR="00411A7A" w:rsidRPr="00FC7814" w:rsidRDefault="00852A37" w:rsidP="00C5148B">
      <w:pPr>
        <w:rPr>
          <w:b/>
        </w:rPr>
      </w:pPr>
      <w:r>
        <w:rPr>
          <w:b/>
        </w:rPr>
        <w:t>PUBLIC UTILITIES COMMISSION</w:t>
      </w:r>
    </w:p>
    <w:p w:rsidR="00B10384" w:rsidRDefault="00411A7A" w:rsidP="008276C0">
      <w:r w:rsidRPr="009C2488">
        <w:t>Investigation into the adoption and</w:t>
      </w:r>
      <w:r w:rsidRPr="009C2488">
        <w:tab/>
        <w:t>)</w:t>
      </w:r>
      <w:r w:rsidRPr="009C2488">
        <w:tab/>
      </w:r>
    </w:p>
    <w:p w:rsidR="00B10384" w:rsidRDefault="00411A7A" w:rsidP="008276C0">
      <w:r w:rsidRPr="009C2488">
        <w:t>implementation of Lifeline telephone</w:t>
      </w:r>
      <w:r w:rsidRPr="009C2488">
        <w:tab/>
        <w:t>)</w:t>
      </w:r>
      <w:r w:rsidRPr="009C2488">
        <w:tab/>
        <w:t>Docket No. ____________</w:t>
      </w:r>
    </w:p>
    <w:p w:rsidR="00B10384" w:rsidRDefault="00411A7A" w:rsidP="008276C0">
      <w:r w:rsidRPr="009C2488">
        <w:t>rates as it relates to Contract for</w:t>
      </w:r>
      <w:r w:rsidRPr="009C2488">
        <w:tab/>
        <w:t>)</w:t>
      </w:r>
    </w:p>
    <w:p w:rsidR="00B10384" w:rsidRDefault="00411A7A" w:rsidP="008276C0">
      <w:r w:rsidRPr="009C2488">
        <w:t>Telecommunications Relay Service</w:t>
      </w:r>
      <w:r w:rsidRPr="009C2488">
        <w:tab/>
        <w:t>)</w:t>
      </w:r>
    </w:p>
    <w:p w:rsidR="00411A7A" w:rsidRPr="009C2488" w:rsidRDefault="00411A7A" w:rsidP="009C2488">
      <w:pPr>
        <w:spacing w:line="276" w:lineRule="auto"/>
      </w:pPr>
    </w:p>
    <w:p w:rsidR="00B10384" w:rsidRDefault="00411A7A" w:rsidP="008276C0">
      <w:r w:rsidRPr="009C2488">
        <w:rPr>
          <w:u w:val="single"/>
        </w:rPr>
        <w:t>PROTECTIVE AGREEMENT</w:t>
      </w:r>
    </w:p>
    <w:p w:rsidR="00B10384" w:rsidRDefault="00411A7A" w:rsidP="008276C0">
      <w:r w:rsidRPr="009C2488">
        <w:t>THIS AGREEMENT is dated as of ________________, 20__, and is by and among ____________________ (the Company) and the State of Vermont Department of Public Service (the "Department" or DPS) and any other below-signed parties, the names of which are set forth on the signature pages to this Agreement (the Company and the Department, and any other party to this Agreement, are sometimes referenced herein, where the context requires, as Party, and collectively as the Parties);</w:t>
      </w:r>
    </w:p>
    <w:p w:rsidR="00B10384" w:rsidRDefault="00411A7A" w:rsidP="008276C0">
      <w:r w:rsidRPr="009C2488">
        <w:t xml:space="preserve">WHEREAS, the parties desire to cooperate in the provision of information relevant to this bid and contract and the ensuing Docket before the </w:t>
      </w:r>
      <w:r w:rsidR="00852A37">
        <w:t>Public Utilities Commission</w:t>
      </w:r>
      <w:r w:rsidRPr="009C2488">
        <w:t xml:space="preserve">(or other Docket, if any, opened by the </w:t>
      </w:r>
      <w:r w:rsidR="00852A37">
        <w:t>Commission</w:t>
      </w:r>
      <w:r w:rsidRPr="009C2488">
        <w:t>), with respect to approval of the proposed Contract and matters relating thereto;</w:t>
      </w:r>
    </w:p>
    <w:p w:rsidR="00B10384" w:rsidRDefault="00411A7A" w:rsidP="008276C0">
      <w:r w:rsidRPr="009C2488">
        <w:t>WHEREAS, the Department and the Company have entered into interaction regarding a Request for Proposal and contract for telecommunications relay services under Section 218a of Title 30 of the Vermont statutes annotated (the bid and the contract) and it is important that the Company provide the Department with information regarding its financial history and operations;</w:t>
      </w:r>
    </w:p>
    <w:p w:rsidR="00B10384" w:rsidRDefault="00411A7A" w:rsidP="008276C0">
      <w:r w:rsidRPr="009C2488">
        <w:t>WHEREAS, the Company has information pertinent to the bid and contract and the ensuing Docket that it has or may be asked to provide to the Department or to the Parties, which the Company believes could result in financial and/or competitive harm to the Company if they are required to disclose such information to the public and which information the Company believes to be proprietary, privileged, confidential or in the nature of a trade secret (such information is herein referenced as Allegedly Confidential Information</w:t>
      </w:r>
      <w:r w:rsidRPr="009C2488">
        <w:sym w:font="WP TypographicSymbols" w:char="0040"/>
      </w:r>
      <w:r w:rsidRPr="009C2488">
        <w:t xml:space="preserve"> and as specifically described on Schedule I hereto, which Schedule may be amended only in </w:t>
      </w:r>
      <w:r w:rsidR="00235F7A" w:rsidRPr="009C2488">
        <w:t>accordance</w:t>
      </w:r>
      <w:r w:rsidRPr="009C2488">
        <w:t xml:space="preserve"> with the terms of this Agreement);</w:t>
      </w:r>
    </w:p>
    <w:p w:rsidR="00B10384" w:rsidRDefault="006574BD" w:rsidP="008276C0">
      <w:r w:rsidRPr="006574BD">
        <w:t xml:space="preserve">WHEREAS, The Company desires to disclose Allegedly Confidential Information only to Parties that have executed Schedule IIa or Schedule IIb, as appropriate, to this Agreement or, in certain situations, only to the </w:t>
      </w:r>
      <w:r w:rsidR="00852A37">
        <w:t>Commission</w:t>
      </w:r>
      <w:r w:rsidRPr="006574BD">
        <w:t xml:space="preserve"> or the Department for review in accordance with this Agreement; and </w:t>
      </w:r>
    </w:p>
    <w:p w:rsidR="00B10384" w:rsidRDefault="006574BD" w:rsidP="008276C0">
      <w:r w:rsidRPr="006574BD">
        <w:t xml:space="preserve">WHEREAS, the Parties have agreed to the procedures established in this Agreement for the disclosure to Parties, the Department, and/or the </w:t>
      </w:r>
      <w:r w:rsidR="00852A37">
        <w:t>Commission</w:t>
      </w:r>
      <w:r w:rsidRPr="006574BD">
        <w:t xml:space="preserve"> of Allegedly Confidential Information and, to the extent disclosed to a Party hereunder, to hold such Allegedly Confidential Information in confidence as provided herein;</w:t>
      </w:r>
    </w:p>
    <w:p w:rsidR="00B10384" w:rsidRDefault="006574BD" w:rsidP="008276C0">
      <w:r w:rsidRPr="006574BD">
        <w:t>NOW, THEREFORE, in consideration of the mutual covenants and promises set forth herein and other good and valuable consideration, the receipt and sufficiency of which is hereby acknowledged, the Parties hereto agree as follows:</w:t>
      </w:r>
    </w:p>
    <w:p w:rsidR="00B10384" w:rsidRDefault="00B10384" w:rsidP="008276C0"/>
    <w:p w:rsidR="00B10384" w:rsidRDefault="00411A7A" w:rsidP="008276C0">
      <w:r w:rsidRPr="009C2488">
        <w:t xml:space="preserve">1.If the Department agrees to treat specific information to be provided by the Company in the bid and contract and ensuring Docket before the </w:t>
      </w:r>
      <w:r w:rsidR="00852A37">
        <w:t>Commission</w:t>
      </w:r>
      <w:r w:rsidRPr="009C2488">
        <w:t xml:space="preserve"> (which, for purposes of this agreement </w:t>
      </w:r>
      <w:r w:rsidRPr="009C2488">
        <w:lastRenderedPageBreak/>
        <w:t xml:space="preserve">is defined to include any other docket, if any, opened by the </w:t>
      </w:r>
      <w:r w:rsidR="00852A37">
        <w:t>Commission</w:t>
      </w:r>
      <w:r w:rsidRPr="009C2488">
        <w:t xml:space="preserve"> to consider the Contract) as Allegedly Confidential Information, the Company will submit to the </w:t>
      </w:r>
      <w:r w:rsidR="00852A37">
        <w:t xml:space="preserve">Commission </w:t>
      </w:r>
      <w:r w:rsidRPr="009C2488">
        <w:t>and all Parties a copy of Schedule I, as from time to time revised in accordance with the terms of this Agreement, which identifies each such item of Allegedly Confidential Information and is signed or initialed by the Department to evidence its agreement to treat as Allegedly Confidential Information.  This Agreement applies only to that information which The Company and the Department agree will be treated as Allegedly Confidential Information and listed on Schedule I.  Schedule I may only be amended by agreement of the Company and the Department.</w:t>
      </w:r>
    </w:p>
    <w:p w:rsidR="00B10384" w:rsidRDefault="00B10384" w:rsidP="008276C0"/>
    <w:p w:rsidR="00B10384" w:rsidRDefault="00411A7A" w:rsidP="008276C0">
      <w:r w:rsidRPr="009C2488">
        <w:t>2. The Department may obtain Allegedly Confidential Information by submitting to The Company</w:t>
      </w:r>
      <w:r w:rsidR="00F7010C">
        <w:t>’</w:t>
      </w:r>
      <w:r w:rsidRPr="009C2488">
        <w:t>s counsel Schedule IIa attached hereto, which incorporates by reference this Protective Agreement.  If such a request is made for Allegedly Confidential Information, The Company, through its counsel, will provide one copy of the Allegedly Confidential Information sought to the Department, or otherwise make such Allegedly Confidential Information available.  The Department will afford access to the Allegedly Confidential Information only to its employees who have executed Schedule IIa to this Agreement and returned same to The Company</w:t>
      </w:r>
      <w:r w:rsidR="00F7010C">
        <w:t>’</w:t>
      </w:r>
      <w:r w:rsidRPr="009C2488">
        <w:t>s counsel.</w:t>
      </w:r>
    </w:p>
    <w:p w:rsidR="00AF179E" w:rsidRDefault="00AF179E" w:rsidP="008276C0"/>
    <w:p w:rsidR="00B10384" w:rsidRDefault="006574BD" w:rsidP="008276C0">
      <w:r w:rsidRPr="006574BD">
        <w:t xml:space="preserve">3. A Party other than the Department (which may include members of the Vermont Telecommunications Relay Service Advisory Council established pursuant to 30 V.S.A. </w:t>
      </w:r>
      <w:r w:rsidR="006872C8">
        <w:t>§</w:t>
      </w:r>
      <w:r w:rsidR="00411A7A" w:rsidRPr="009C2488">
        <w:t xml:space="preserve"> 218a) may obtain Allegedly Confidential Information by submitting to the Company</w:t>
      </w:r>
      <w:r w:rsidR="006872C8">
        <w:t>’</w:t>
      </w:r>
      <w:r w:rsidR="00411A7A" w:rsidRPr="009C2488">
        <w:t>s counsel the Protective Agreement attached hereto as Schedule IIb, and its request by Schedule III.  If such a request is made for Allegedly Confidential Information, the Company, through its counsel, will provide one copy of the Allegedly Confidential Information sought to such Party, or otherwise will make such Allegedly Confidential Information available to such Party, except those documents or portions thereof excised based on legal objection and duly noted by counsel for the Company, including, but not limited to, objections based on relevance, privilege, or discovery that is burdensome, cumulative or requires disclosure of confidential commercial information or trade secrets.  Each such Party will afford access to the Allegedly Confidential Information only to such employees, consultants, and other representatives who have executed Schedule IIb and are named in Schedule III to this Agreement and returned same to the Company</w:t>
      </w:r>
      <w:r w:rsidR="00F7010C">
        <w:t>’</w:t>
      </w:r>
      <w:r w:rsidR="00411A7A" w:rsidRPr="009C2488">
        <w:t>s counsel.</w:t>
      </w:r>
    </w:p>
    <w:p w:rsidR="00B10384" w:rsidRDefault="00B10384" w:rsidP="008276C0"/>
    <w:p w:rsidR="00B10384" w:rsidRDefault="00411A7A" w:rsidP="008276C0">
      <w:r w:rsidRPr="009C2488">
        <w:t>4. Documents containing or incorporating Allegedly Confidential Information to be offered in evidence under seal may be copied as necessary for that purpose.  The Parties</w:t>
      </w:r>
      <w:r w:rsidR="00F7010C">
        <w:t>’</w:t>
      </w:r>
      <w:r w:rsidRPr="009C2488">
        <w:t xml:space="preserve"> counsel, personnel and consultants, who have agreed in writing to be bound by this Agreement, may take notes regarding such Allegedly Confidential Information, but only as necessary for preparation for proceedings in the bid and contract and the ensuring Docket.  Such notes shall be treated the same as the Allegedly Confidential Information from which the notes were taken and shall not be used for any purpose other than as specified herein.</w:t>
      </w:r>
    </w:p>
    <w:p w:rsidR="00B10384" w:rsidRDefault="00B10384" w:rsidP="008276C0"/>
    <w:p w:rsidR="00B10384" w:rsidRDefault="00411A7A" w:rsidP="008276C0">
      <w:r w:rsidRPr="009C2488">
        <w:t xml:space="preserve">5. No Party that has executed this Agreement, and no person representing such Party, that is afforded access to the Allegedly Confidential Information shall use the Allegedly Confidential Information for any purpose other than the purpose of preparation for and conduct of this Docket, including appeals of any order or ruling therein, and then solely as contemplated herein.  Each such Party, and each such person shall keep the Allegedly Confidential Information secure and shall not disclose it or afford access to it to any person not authorized by this Agreement.  Nothing in this Agreement precludes the Department from using Allegedly Confidential Information obtained hereunder either to seek a Board investigation (provided that the </w:t>
      </w:r>
      <w:r w:rsidRPr="009C2488">
        <w:lastRenderedPageBreak/>
        <w:t>Department continues to treat such Allegedly Confidential Information as confidential pursuant to the protective terms of this Agreement) or request that the Allegedly Confidential Information or similar information be provided by the Company in any other context.</w:t>
      </w:r>
    </w:p>
    <w:p w:rsidR="00AF179E" w:rsidRDefault="00AF179E" w:rsidP="008276C0"/>
    <w:p w:rsidR="00B10384" w:rsidRDefault="006574BD" w:rsidP="008276C0">
      <w:r w:rsidRPr="006574BD">
        <w:t>6.</w:t>
      </w:r>
      <w:r w:rsidR="00B0788C">
        <w:t xml:space="preserve"> </w:t>
      </w:r>
      <w:r w:rsidRPr="006574BD">
        <w:t>No persons other than those who have signed or agreed to be bound by this Agreement shall be permitted to hear or review testimony given with respect to the Allegedly Confidential Information.</w:t>
      </w:r>
    </w:p>
    <w:p w:rsidR="00B10384" w:rsidRDefault="00B10384" w:rsidP="008276C0"/>
    <w:p w:rsidR="00B10384" w:rsidRDefault="006574BD" w:rsidP="008276C0">
      <w:r w:rsidRPr="006574BD">
        <w:t>7.</w:t>
      </w:r>
      <w:r w:rsidR="00B0788C">
        <w:t xml:space="preserve"> </w:t>
      </w:r>
      <w:r w:rsidRPr="006574BD">
        <w:t>At any Board hearing or conference in this proceeding, no witness, other than the Company witnesses, may be questioned with respect to the Allegedly Confidential Information unless that person has read this Agreement and has agreed to be bound by its terms.</w:t>
      </w:r>
    </w:p>
    <w:p w:rsidR="00B10384" w:rsidRDefault="00B10384" w:rsidP="008276C0"/>
    <w:p w:rsidR="00B10384" w:rsidRDefault="006574BD" w:rsidP="008276C0">
      <w:r w:rsidRPr="006574BD">
        <w:t>8.</w:t>
      </w:r>
      <w:r w:rsidR="00B0788C">
        <w:t xml:space="preserve"> </w:t>
      </w:r>
      <w:r w:rsidRPr="006574BD">
        <w:t>Each Board stenographer or reporter in this proceeding shall sign and be bound by this Agreement.</w:t>
      </w:r>
    </w:p>
    <w:p w:rsidR="00B10384" w:rsidRDefault="00B10384" w:rsidP="008276C0"/>
    <w:p w:rsidR="00B10384" w:rsidRDefault="006574BD" w:rsidP="008276C0">
      <w:r w:rsidRPr="006574BD">
        <w:t>9. Each Board stenographer or reporter shall be instructed to and shall start a separate transcription for testimony or discussion on the record of the Allegedly Confidential Information.  Such transcription shall be marked "Confidential" and sealed and filed with the Board, and copies of the same shall be made available only to those persons who have signed or agreed to be bound by this Agreement.</w:t>
      </w:r>
    </w:p>
    <w:p w:rsidR="00B10384" w:rsidRDefault="00B10384" w:rsidP="008276C0"/>
    <w:p w:rsidR="00B10384" w:rsidRDefault="006574BD" w:rsidP="008276C0">
      <w:r w:rsidRPr="006574BD">
        <w:t xml:space="preserve">10. Upon completion of the </w:t>
      </w:r>
      <w:r w:rsidR="00411A7A" w:rsidRPr="009C2488">
        <w:t>bid and contract process and the ensuring Docket (with respect to approval of the Contract), including administrative or judicial review thereof, each Party that has received a copy of the Allegedly Confidential Information, and each person representing such Party, shall return the Allegedly Confidential Information to the Company</w:t>
      </w:r>
      <w:r w:rsidR="005D5A5E">
        <w:t>’</w:t>
      </w:r>
      <w:r w:rsidR="00411A7A" w:rsidRPr="009C2488">
        <w:t>s counsel, except for those portions of the Allegedly Confidential Information that have been made part of the public record in the bid and contrac</w:t>
      </w:r>
      <w:r w:rsidR="006C06B6">
        <w:t>t</w:t>
      </w:r>
      <w:r w:rsidR="00411A7A" w:rsidRPr="009C2488">
        <w:t xml:space="preserve"> process and the ensuring Docket (with respect to approval of the Contract) or in appeals of any order or ruling therein.  Any notes taken regarding, and documents or information in any form incorporating Allegedly Confidential Information shall be destroyed.  On or before sixty (60) days after final decision or judgment in this Docket (or appeal from any ruling or order therein) is rendered, each person who has executed this Agreement or Schedule IIa or Schedule IIb hereto shall advise the Company in writing that the requirements of this Section 10 have been met.</w:t>
      </w:r>
    </w:p>
    <w:p w:rsidR="00B10384" w:rsidRDefault="00B10384" w:rsidP="008276C0"/>
    <w:p w:rsidR="00B10384" w:rsidRDefault="00411A7A" w:rsidP="008276C0">
      <w:r w:rsidRPr="009C2488">
        <w:t>11. No signatory hereto shall assign to any other person its rights or obligations hereunder, and any such assignment by any signatory of the rights and obligations hereunder shall be null and void.</w:t>
      </w:r>
    </w:p>
    <w:p w:rsidR="00B10384" w:rsidRDefault="00B10384" w:rsidP="008276C0"/>
    <w:p w:rsidR="00B10384" w:rsidRDefault="00411A7A" w:rsidP="008276C0">
      <w:r w:rsidRPr="009C2488">
        <w:t>12.</w:t>
      </w:r>
      <w:r w:rsidR="001D62EB">
        <w:t xml:space="preserve"> </w:t>
      </w:r>
      <w:r w:rsidRPr="009C2488">
        <w:t>An individual</w:t>
      </w:r>
      <w:r w:rsidR="005D5A5E">
        <w:t>’</w:t>
      </w:r>
      <w:r w:rsidR="001D62EB">
        <w:t>s</w:t>
      </w:r>
      <w:r w:rsidRPr="009C2488">
        <w:t xml:space="preserve"> access to Allegedly Confidential Information ceases upon termination of employment with a Party, and any individual who terminates employment with a Party who has executed this Agreement or Schedule IIa or Schedule IIb shall continue to be bound by its terms.</w:t>
      </w:r>
    </w:p>
    <w:p w:rsidR="00AF179E" w:rsidRDefault="00AF179E" w:rsidP="008276C0"/>
    <w:p w:rsidR="00B10384" w:rsidRDefault="006574BD" w:rsidP="008276C0">
      <w:r w:rsidRPr="006574BD">
        <w:t>13. This Agreement is made under and shall be governed by the laws of the State of Vermont.</w:t>
      </w:r>
    </w:p>
    <w:p w:rsidR="00B10384" w:rsidRDefault="00B10384" w:rsidP="008276C0"/>
    <w:p w:rsidR="00B10384" w:rsidRDefault="006574BD" w:rsidP="008276C0">
      <w:r w:rsidRPr="006574BD">
        <w:t>14.</w:t>
      </w:r>
      <w:r w:rsidR="001D62EB">
        <w:t xml:space="preserve"> </w:t>
      </w:r>
      <w:r w:rsidRPr="006574BD">
        <w:t xml:space="preserve">This Agreement shall in no way be deemed to constitute any waiver of the rights of any Party to the </w:t>
      </w:r>
      <w:r w:rsidR="00411A7A" w:rsidRPr="009C2488">
        <w:t xml:space="preserve">bid and contract process and the ensuring Docket to at any time contest any assertion or to appeal any finding that specific information is or should be Allegedly Confidential Information or that it should or should not be subject to the protective requirements of this Agreement.  The </w:t>
      </w:r>
      <w:r w:rsidR="00411A7A" w:rsidRPr="009C2488">
        <w:lastRenderedPageBreak/>
        <w:t>Parties hereto retain the right to question, challenge and object to the admissibility of any and all Allegedly Confidential Information furnished by the Company under this Agreement on any available grounds, including, but not limited to, competency, relevancy and materiality.  Any Party may at any time seek by appropriate pleading to have Allegedly Confidential Information submitted under this Agreement or under protective order issued by the Board pursuant to this Agreement, removed from the coverage of this Agreement or order.</w:t>
      </w:r>
    </w:p>
    <w:p w:rsidR="00B10384" w:rsidRDefault="00B10384" w:rsidP="008276C0"/>
    <w:p w:rsidR="00B10384" w:rsidRDefault="00411A7A" w:rsidP="008276C0">
      <w:r w:rsidRPr="009C2488">
        <w:t>15.The foregoing provisions of this Agreement notwithstanding, this Agreement shall in no way be deemed to constitute a waiver by the Company of its right to protect the disclosure of Allegedly Confidential Information to the full extent allowable by applicable law, in the event that the Board or a Hearing Officer in the bid and contract process and the ensuring Docket proceedings should rule that any information is not appropriate for inclusion in a sealed record, or should be disclosed to a Party where the Company has objected to such disclosure under paragraph 3 of this Agreement, the Parties agree that at the request or upon the motion of the Company seeking protection of such information from disclosure, such information will not be disclosed under the later of five business days after the Board so orders, or, if the Company files an interlocutory appeal or requests a stay of such order, the date upon which such appeal or request is decided; provided, however, that said periods may be extended in accordance with any stay ordered by the Board or a reviewing court.</w:t>
      </w:r>
    </w:p>
    <w:p w:rsidR="00B10384" w:rsidRDefault="00B10384" w:rsidP="008276C0"/>
    <w:p w:rsidR="00B10384" w:rsidRDefault="00411A7A" w:rsidP="008276C0">
      <w:r w:rsidRPr="009C2488">
        <w:t>16.</w:t>
      </w:r>
      <w:r w:rsidR="001D62EB">
        <w:t xml:space="preserve"> </w:t>
      </w:r>
      <w:r w:rsidRPr="009C2488">
        <w:t>The Parties will promptly submit to the Board a proposed Protective Order in the form attached hereto as Schedule IV that, if adopted, will set forth the procedure for treating Allegedly Confidential Information in a sealed record.</w:t>
      </w:r>
    </w:p>
    <w:p w:rsidR="00B10384" w:rsidRDefault="00B10384" w:rsidP="008276C0"/>
    <w:p w:rsidR="00B10384" w:rsidRDefault="00411A7A" w:rsidP="008276C0">
      <w:r w:rsidRPr="009C2488">
        <w:t>17.</w:t>
      </w:r>
      <w:r w:rsidR="001D62EB">
        <w:t xml:space="preserve"> </w:t>
      </w:r>
      <w:r w:rsidRPr="009C2488">
        <w:t>Each Party warrants that it will act in good faith and will not do anything to deprive any other Party of the benefit of this Agreement.</w:t>
      </w:r>
    </w:p>
    <w:p w:rsidR="00B10384" w:rsidRDefault="00B10384" w:rsidP="008276C0"/>
    <w:p w:rsidR="00B10384" w:rsidRDefault="00411A7A" w:rsidP="008276C0">
      <w:r w:rsidRPr="009C2488">
        <w:t>18.</w:t>
      </w:r>
      <w:r w:rsidR="001D62EB">
        <w:t xml:space="preserve"> </w:t>
      </w:r>
      <w:r w:rsidRPr="009C2488">
        <w:t>This Agreement may be amended or modified only by a written document signed by the Parties hereto.</w:t>
      </w:r>
    </w:p>
    <w:p w:rsidR="00AF179E" w:rsidRDefault="00AF179E" w:rsidP="008276C0"/>
    <w:p w:rsidR="00B10384" w:rsidRDefault="006574BD" w:rsidP="008276C0">
      <w:r w:rsidRPr="006574BD">
        <w:t>19. The Parties have entered into this Agreement in order to expedite the production of information, to minimize the time spent in discovery disputes, and to facilitate the progress of this investigation to the fullest extent possible.  Entry into this Agreement shall not be construed as an admission by any Party regarding the scope of that Party's statutory right to information, nor shall it be construed as a waiver of the right to raise any and all appropriate confidentiality issues in future dockets.</w:t>
      </w:r>
    </w:p>
    <w:p w:rsidR="00B10384" w:rsidRDefault="00B10384" w:rsidP="008276C0"/>
    <w:p w:rsidR="00B10384" w:rsidRDefault="006574BD" w:rsidP="008276C0">
      <w:r w:rsidRPr="006574BD">
        <w:t>20.</w:t>
      </w:r>
      <w:r w:rsidR="001D62EB">
        <w:t xml:space="preserve"> </w:t>
      </w:r>
      <w:r w:rsidRPr="006574BD">
        <w:t>Information designated by the Company as Allegedly Confidential Information pursuant to this Agreement which a Party also obtains independent of this Agreement is not subject to this Agreement.</w:t>
      </w:r>
    </w:p>
    <w:p w:rsidR="00B10384" w:rsidRDefault="00B10384" w:rsidP="008276C0"/>
    <w:p w:rsidR="00B10384" w:rsidRDefault="00411A7A" w:rsidP="008276C0">
      <w:r w:rsidRPr="009C2488">
        <w:t>21.</w:t>
      </w:r>
      <w:r w:rsidR="001D62EB">
        <w:t xml:space="preserve"> </w:t>
      </w:r>
      <w:r w:rsidRPr="009C2488">
        <w:t>The Company shall not seek the disqualification of any Department employee, consultant, or other representative as to any authorized Department activity, on the grounds that such employee reviewed information provided hereunder.</w:t>
      </w:r>
    </w:p>
    <w:p w:rsidR="00B10384" w:rsidRDefault="00B10384" w:rsidP="008276C0"/>
    <w:p w:rsidR="00B10384" w:rsidRDefault="006574BD" w:rsidP="008276C0">
      <w:r w:rsidRPr="006574BD">
        <w:t>COMPANY:</w:t>
      </w:r>
    </w:p>
    <w:p w:rsidR="00B10384" w:rsidRDefault="006574BD" w:rsidP="008276C0">
      <w:r w:rsidRPr="006574BD">
        <w:t>________________________________________</w:t>
      </w:r>
    </w:p>
    <w:p w:rsidR="00B10384" w:rsidRDefault="006574BD" w:rsidP="008276C0">
      <w:r w:rsidRPr="006574BD">
        <w:t>By: _____________________________________</w:t>
      </w:r>
    </w:p>
    <w:p w:rsidR="00B10384" w:rsidRDefault="006574BD" w:rsidP="008276C0">
      <w:r w:rsidRPr="006574BD">
        <w:lastRenderedPageBreak/>
        <w:t>Title: ____________________________________</w:t>
      </w:r>
    </w:p>
    <w:p w:rsidR="00B10384" w:rsidRDefault="006574BD" w:rsidP="008276C0">
      <w:r w:rsidRPr="006574BD">
        <w:t>Date: ____________________________________</w:t>
      </w:r>
    </w:p>
    <w:p w:rsidR="00B10384" w:rsidRDefault="00B10384" w:rsidP="008276C0"/>
    <w:p w:rsidR="00B10384" w:rsidRDefault="00B10384" w:rsidP="008276C0"/>
    <w:p w:rsidR="00B10384" w:rsidRDefault="006574BD" w:rsidP="008276C0">
      <w:r w:rsidRPr="006574BD">
        <w:t>VERMONT DEPARTMENT OF</w:t>
      </w:r>
      <w:r w:rsidR="001D62EB">
        <w:t xml:space="preserve"> </w:t>
      </w:r>
      <w:r w:rsidRPr="006574BD">
        <w:t>PUBLIC SERVICE:</w:t>
      </w:r>
    </w:p>
    <w:p w:rsidR="00B10384" w:rsidRDefault="006574BD" w:rsidP="008276C0">
      <w:r w:rsidRPr="006574BD">
        <w:t>By: _____________________________________</w:t>
      </w:r>
    </w:p>
    <w:p w:rsidR="00B10384" w:rsidRDefault="006574BD" w:rsidP="008276C0">
      <w:r w:rsidRPr="006574BD">
        <w:t>Title: ____________________________________</w:t>
      </w:r>
    </w:p>
    <w:p w:rsidR="000837A2" w:rsidRDefault="006574BD" w:rsidP="00C5148B">
      <w:r w:rsidRPr="006574BD">
        <w:t>Date: ____________________________________</w:t>
      </w:r>
    </w:p>
    <w:p w:rsidR="001B1A54" w:rsidRPr="009C2488" w:rsidRDefault="000837A2" w:rsidP="00C5148B">
      <w:pPr>
        <w:sectPr w:rsidR="001B1A54" w:rsidRPr="009C2488" w:rsidSect="001B1A54">
          <w:footerReference w:type="default" r:id="rId12"/>
          <w:type w:val="continuous"/>
          <w:pgSz w:w="12240" w:h="15840" w:code="1"/>
          <w:pgMar w:top="1080" w:right="1440" w:bottom="1080" w:left="1440" w:header="1080" w:footer="1080" w:gutter="0"/>
          <w:cols w:space="720"/>
          <w:noEndnote/>
        </w:sectPr>
      </w:pPr>
      <w:r>
        <w:br w:type="page"/>
      </w:r>
    </w:p>
    <w:p w:rsidR="00CB2B1A" w:rsidRPr="00BF22D2" w:rsidRDefault="00CB2B1A" w:rsidP="00416E6A">
      <w:pPr>
        <w:pStyle w:val="Heading1"/>
        <w:spacing w:before="0"/>
        <w:rPr>
          <w:b w:val="0"/>
        </w:rPr>
      </w:pPr>
      <w:bookmarkStart w:id="63" w:name="_Toc503192729"/>
      <w:r w:rsidRPr="00BF22D2">
        <w:rPr>
          <w:b w:val="0"/>
        </w:rPr>
        <w:lastRenderedPageBreak/>
        <w:t>ATTACHMENT C: STANDARD STATE PROVISIONS</w:t>
      </w:r>
      <w:bookmarkEnd w:id="63"/>
      <w:r w:rsidRPr="00BF22D2">
        <w:rPr>
          <w:b w:val="0"/>
        </w:rPr>
        <w:t xml:space="preserve"> </w:t>
      </w:r>
    </w:p>
    <w:p w:rsidR="003C30FB" w:rsidRPr="003C30FB" w:rsidRDefault="003C30FB" w:rsidP="003C30FB">
      <w:pPr>
        <w:widowControl/>
        <w:rPr>
          <w:rFonts w:ascii="Calibri" w:hAnsi="Calibri" w:cs="Calibri"/>
          <w:sz w:val="23"/>
          <w:szCs w:val="23"/>
        </w:rPr>
      </w:pPr>
    </w:p>
    <w:p w:rsidR="003C30FB" w:rsidRPr="003C30FB" w:rsidRDefault="003C30FB" w:rsidP="003C30FB">
      <w:pPr>
        <w:widowControl/>
      </w:pPr>
      <w:r w:rsidRPr="003C30FB">
        <w:rPr>
          <w:b/>
          <w:bCs/>
        </w:rPr>
        <w:t xml:space="preserve">FOR CONTRACTS AND GRANTS </w:t>
      </w:r>
    </w:p>
    <w:p w:rsidR="003C30FB" w:rsidRPr="003C30FB" w:rsidRDefault="003C30FB" w:rsidP="003C30FB">
      <w:pPr>
        <w:widowControl/>
        <w:rPr>
          <w:b/>
          <w:bCs/>
        </w:rPr>
      </w:pPr>
      <w:r w:rsidRPr="003C30FB">
        <w:rPr>
          <w:b/>
          <w:bCs/>
        </w:rPr>
        <w:t xml:space="preserve">REVISED JULY 1, 2016 </w:t>
      </w:r>
    </w:p>
    <w:p w:rsidR="003C30FB" w:rsidRPr="003C30FB" w:rsidRDefault="003C30FB" w:rsidP="003C30FB">
      <w:pPr>
        <w:widowControl/>
      </w:pPr>
    </w:p>
    <w:p w:rsidR="003C30FB" w:rsidRPr="003C30FB" w:rsidRDefault="003C30FB" w:rsidP="003C30FB">
      <w:pPr>
        <w:widowControl/>
      </w:pPr>
      <w:r w:rsidRPr="003C30FB">
        <w:rPr>
          <w:b/>
          <w:bCs/>
        </w:rPr>
        <w:t xml:space="preserve">1. Definitions: </w:t>
      </w:r>
      <w:r w:rsidRPr="003C30FB">
        <w:t xml:space="preserve">For purposes of this Attachment, “Party” shall mean the Contractor, Grantee or Subrecipient, with whom the State of Vermont is executing this Agreement and consistent with the form of the Agreement. “Agreement” shall mean the specific contract or grant to which this form is attached. </w:t>
      </w:r>
    </w:p>
    <w:p w:rsidR="003C30FB" w:rsidRPr="003C30FB" w:rsidRDefault="003C30FB" w:rsidP="003C30FB">
      <w:pPr>
        <w:widowControl/>
      </w:pPr>
    </w:p>
    <w:p w:rsidR="003C30FB" w:rsidRPr="003C30FB" w:rsidRDefault="003C30FB" w:rsidP="003C30FB">
      <w:pPr>
        <w:widowControl/>
      </w:pPr>
      <w:r w:rsidRPr="003C30FB">
        <w:rPr>
          <w:b/>
          <w:bCs/>
        </w:rPr>
        <w:t xml:space="preserve">2. Entire Agreement: </w:t>
      </w:r>
      <w:r w:rsidRPr="003C30FB">
        <w:t xml:space="preserve">This Agreement, whether in the form of a Contract, State Funded Grant, or Federally Funded Grant, represents the entire agreement between the parties on the subject matter. All prior agreements, representations, statements, negotiations, and understandings shall have no effect. </w:t>
      </w:r>
    </w:p>
    <w:p w:rsidR="003C30FB" w:rsidRPr="003C30FB" w:rsidRDefault="003C30FB" w:rsidP="003C30FB">
      <w:pPr>
        <w:widowControl/>
      </w:pPr>
    </w:p>
    <w:p w:rsidR="003C30FB" w:rsidRPr="003C30FB" w:rsidRDefault="003C30FB" w:rsidP="003C30FB">
      <w:pPr>
        <w:widowControl/>
      </w:pPr>
      <w:r w:rsidRPr="003C30FB">
        <w:rPr>
          <w:b/>
          <w:bCs/>
        </w:rPr>
        <w:t xml:space="preserve">3. Governing Law, Jurisdiction and Venue; No Waiver of Jury Trial: </w:t>
      </w:r>
      <w:r w:rsidRPr="003C30FB">
        <w:t xml:space="preserve">This Agreement will be governed by the laws of the State of Vermont. Any action or proceeding brought by either the State or the Party in connection with this Agreement shall be brought and enforced in the Superior Court of the State of Vermont, Civil Division, Washington Unit. The Party irrevocably submits to the jurisdiction of this court for any action or proceeding regarding this Agreement. The Party agrees that it must first exhaust any applicable administrative remedies with respect to any cause of action that it may have against the State with regard to its performance under the Agreement. </w:t>
      </w:r>
    </w:p>
    <w:p w:rsidR="003C30FB" w:rsidRPr="003C30FB" w:rsidRDefault="003C30FB" w:rsidP="003C30FB">
      <w:pPr>
        <w:widowControl/>
      </w:pPr>
      <w:r w:rsidRPr="003C30FB">
        <w:t xml:space="preserve">Party agrees that the State shall not be required to submit to binding arbitration or waive its right to a jury trial. </w:t>
      </w:r>
    </w:p>
    <w:p w:rsidR="003C30FB" w:rsidRPr="003C30FB" w:rsidRDefault="003C30FB" w:rsidP="003C30FB">
      <w:pPr>
        <w:widowControl/>
      </w:pPr>
    </w:p>
    <w:p w:rsidR="003C30FB" w:rsidRPr="003C30FB" w:rsidRDefault="003C30FB" w:rsidP="003C30FB">
      <w:pPr>
        <w:widowControl/>
      </w:pPr>
      <w:r w:rsidRPr="003C30FB">
        <w:rPr>
          <w:b/>
          <w:bCs/>
        </w:rPr>
        <w:t xml:space="preserve">4. Sovereign Immunity: </w:t>
      </w:r>
      <w:r w:rsidRPr="003C30FB">
        <w:t xml:space="preserve">The State reserves all immunities, defenses, rights or actions arising out of the State’s sovereign status or under the Eleventh Amendment to the United States Constitution. No waiver of the State’s immunities, defenses, rights or actions shall be implied or otherwise deemed to exist by reason of the State’s entry into this Agreement. </w:t>
      </w:r>
    </w:p>
    <w:p w:rsidR="003C30FB" w:rsidRPr="003C30FB" w:rsidRDefault="003C30FB" w:rsidP="003C30FB">
      <w:pPr>
        <w:widowControl/>
      </w:pPr>
    </w:p>
    <w:p w:rsidR="003C30FB" w:rsidRPr="003C30FB" w:rsidRDefault="003C30FB" w:rsidP="003C30FB">
      <w:pPr>
        <w:widowControl/>
      </w:pPr>
      <w:r w:rsidRPr="003C30FB">
        <w:rPr>
          <w:b/>
          <w:bCs/>
        </w:rPr>
        <w:t xml:space="preserve">5. No Employee Benefits For Party: </w:t>
      </w:r>
      <w:r w:rsidRPr="003C30FB">
        <w:t xml:space="preserve">The Party understands that the State will not provide any individual retirement benefits, group life insurance, group health and dental insurance, vacation or sick leave, workers compensation or other benefits or services available to State employees, nor will the state withhold any state or federal taxes except as required under applicable tax laws, which shall be determined in advance of execution of the Agreement. The Party understands that all tax returns required by the Internal Revenue Code and the State of Vermont, including but not limited to income, withholding, sales and use, and rooms and meals, must be filed by the Party, and information as to Agreement income will be provided by the State of Vermont to the Internal Revenue Service and the Vermont Department of Taxes. </w:t>
      </w:r>
    </w:p>
    <w:p w:rsidR="003C30FB" w:rsidRPr="003C30FB" w:rsidRDefault="003C30FB" w:rsidP="003C30FB">
      <w:pPr>
        <w:widowControl/>
      </w:pPr>
    </w:p>
    <w:p w:rsidR="003C30FB" w:rsidRPr="003C30FB" w:rsidRDefault="003C30FB" w:rsidP="003C30FB">
      <w:pPr>
        <w:widowControl/>
      </w:pPr>
      <w:r w:rsidRPr="003C30FB">
        <w:rPr>
          <w:b/>
          <w:bCs/>
        </w:rPr>
        <w:t xml:space="preserve">6. Independence: </w:t>
      </w:r>
      <w:r w:rsidRPr="003C30FB">
        <w:t xml:space="preserve">The Party will act in an independent capacity and not as officers or employees of the State. </w:t>
      </w:r>
    </w:p>
    <w:p w:rsidR="003C30FB" w:rsidRPr="003C30FB" w:rsidRDefault="003C30FB" w:rsidP="003C30FB">
      <w:pPr>
        <w:widowControl/>
      </w:pPr>
    </w:p>
    <w:p w:rsidR="003C30FB" w:rsidRPr="003C30FB" w:rsidRDefault="003C30FB" w:rsidP="003C30FB">
      <w:pPr>
        <w:widowControl/>
      </w:pPr>
      <w:r w:rsidRPr="003C30FB">
        <w:rPr>
          <w:b/>
          <w:bCs/>
        </w:rPr>
        <w:t xml:space="preserve">7. Defense and Indemnity: </w:t>
      </w:r>
      <w:r w:rsidRPr="003C30FB">
        <w:t xml:space="preserve">The Party shall defend the State and its officers and employees against all third party claims or suits arising in whole or in part from any act or omission of the </w:t>
      </w:r>
      <w:r w:rsidRPr="003C30FB">
        <w:lastRenderedPageBreak/>
        <w:t xml:space="preserve">Party or of any agent of the Party in connection with the performance of this Agreement. The State shall notify the Party in the event of any such claim or suit, and the Party shall immediately retain counsel and otherwise provide a complete defense against the entire claim or suit. The State retains the right to participate at its own expense in the defense of any claim. The State shall have the right to approve all proposed settlements of such claims or suits. In the event the State withholds approval to settle any such claim, then the Party shall proceed with the defense of the claim but under those circumstances, the Party’s indemnification obligations shall be limited to the amount of the proposed settlement initially rejected by the State. </w:t>
      </w:r>
    </w:p>
    <w:p w:rsidR="003C30FB" w:rsidRPr="003C30FB" w:rsidRDefault="003C30FB" w:rsidP="003C30FB">
      <w:pPr>
        <w:widowControl/>
      </w:pPr>
      <w:r w:rsidRPr="003C30FB">
        <w:t xml:space="preserve">After a final judgment or settlement the Party may request recoupment of specific defense costs and may file suit in Washington Superior Court requesting recoupment. The Party shall be entitled to recoup costs only upon a showing that such costs were entirely unrelated to the defense of any claim arising from an act or omission of the Party in connection with the performance of this Agreement. </w:t>
      </w:r>
    </w:p>
    <w:p w:rsidR="003C30FB" w:rsidRPr="003C30FB" w:rsidRDefault="003C30FB" w:rsidP="003C30FB">
      <w:pPr>
        <w:widowControl/>
      </w:pPr>
    </w:p>
    <w:p w:rsidR="003C30FB" w:rsidRDefault="003C30FB" w:rsidP="003C30FB">
      <w:pPr>
        <w:widowControl/>
      </w:pPr>
      <w:r w:rsidRPr="003C30FB">
        <w:t xml:space="preserve">The Party shall indemnify the State and its officers and employees in the event that the State, its officers or employees become legally obligated to pay any damages or losses arising from any act or omission of the Party or an agent of the Party in connection with the performance of this Agreement. </w:t>
      </w:r>
    </w:p>
    <w:p w:rsidR="00253FE3" w:rsidRPr="003C30FB" w:rsidRDefault="00253FE3" w:rsidP="003C30FB">
      <w:pPr>
        <w:widowControl/>
      </w:pPr>
    </w:p>
    <w:p w:rsidR="003C30FB" w:rsidRPr="003C30FB" w:rsidRDefault="003C30FB" w:rsidP="003C30FB">
      <w:pPr>
        <w:widowControl/>
      </w:pPr>
      <w:r w:rsidRPr="003C30FB">
        <w:t xml:space="preserve">The Party agrees that in no event shall the terms of this Agreement nor any document required by the Party in connection with its performance under this Agreement obligate the State to defend or indemnify the Party or otherwise be liable for the expenses or reimbursement, including attorneys’ fees, collection costs or other costs of the Party except to the extent awarded by a court of competent jurisdiction. </w:t>
      </w:r>
    </w:p>
    <w:p w:rsidR="003C30FB" w:rsidRPr="003C30FB" w:rsidRDefault="003C30FB" w:rsidP="003C30FB">
      <w:pPr>
        <w:widowControl/>
      </w:pPr>
    </w:p>
    <w:p w:rsidR="003C30FB" w:rsidRPr="003C30FB" w:rsidRDefault="003C30FB" w:rsidP="003C30FB">
      <w:pPr>
        <w:widowControl/>
      </w:pPr>
      <w:r w:rsidRPr="003C30FB">
        <w:rPr>
          <w:b/>
          <w:bCs/>
        </w:rPr>
        <w:t xml:space="preserve">8. Insurance: </w:t>
      </w:r>
      <w:r w:rsidRPr="003C30FB">
        <w:t xml:space="preserve">Before commencing work on this Agreement the Party must provide certificates of insurance to show that the following minimum coverages are in effect. It is the responsibility of the Party to maintain current certificates of insurance on file with the State through the term of the Agreement. No warranty is made that the coverages and limits listed herein are adequate to cover and protect the interests of the Party for the Party’s operations. These are solely minimums that have been established to protect the interests of the State. </w:t>
      </w:r>
    </w:p>
    <w:p w:rsidR="003C30FB" w:rsidRPr="003C30FB" w:rsidRDefault="003C30FB" w:rsidP="003C30FB">
      <w:pPr>
        <w:widowControl/>
      </w:pPr>
      <w:r w:rsidRPr="003C30FB">
        <w:rPr>
          <w:i/>
          <w:iCs/>
        </w:rPr>
        <w:t>Workers Compensation</w:t>
      </w:r>
      <w:r w:rsidRPr="003C30FB">
        <w:t xml:space="preserve">: With respect to all operations performed, the Party shall carry workers’ compensation insurance in accordance with the laws of the State of Vermont. Vermont will accept an out-of-state employer's workers’ compensation coverage while operating in Vermont provided that the insurance carrier is licensed to write insurance in Vermont and an amendatory endorsement is added to the policy adding Vermont for coverage purposes. Otherwise, the party shall secure a Vermont workers’ compensation policy, if necessary to comply with Vermont law. </w:t>
      </w:r>
    </w:p>
    <w:p w:rsidR="003C30FB" w:rsidRPr="003C30FB" w:rsidRDefault="003C30FB" w:rsidP="003C30FB">
      <w:pPr>
        <w:widowControl/>
      </w:pPr>
      <w:r w:rsidRPr="003C30FB">
        <w:rPr>
          <w:i/>
          <w:iCs/>
        </w:rPr>
        <w:t>General Liability and Property Damage</w:t>
      </w:r>
      <w:r w:rsidRPr="003C30FB">
        <w:t xml:space="preserve">: With respect to all operations performed under this Agreement, the Party shall carry general liability insurance having all major divisions of coverage including, but not limited to: </w:t>
      </w:r>
    </w:p>
    <w:p w:rsidR="003C30FB" w:rsidRPr="003C30FB" w:rsidRDefault="003C30FB" w:rsidP="003C30FB">
      <w:pPr>
        <w:widowControl/>
      </w:pPr>
      <w:r w:rsidRPr="003C30FB">
        <w:t xml:space="preserve">Premises - Operations </w:t>
      </w:r>
    </w:p>
    <w:p w:rsidR="003C30FB" w:rsidRPr="003C30FB" w:rsidRDefault="003C30FB" w:rsidP="003C30FB">
      <w:pPr>
        <w:widowControl/>
      </w:pPr>
      <w:r w:rsidRPr="003C30FB">
        <w:t xml:space="preserve">Products and Completed Operations </w:t>
      </w:r>
    </w:p>
    <w:p w:rsidR="003C30FB" w:rsidRPr="003C30FB" w:rsidRDefault="003C30FB" w:rsidP="003C30FB">
      <w:pPr>
        <w:widowControl/>
      </w:pPr>
      <w:r w:rsidRPr="003C30FB">
        <w:t xml:space="preserve">Personal Injury Liability </w:t>
      </w:r>
    </w:p>
    <w:p w:rsidR="003C30FB" w:rsidRPr="003C30FB" w:rsidRDefault="003C30FB" w:rsidP="003C30FB">
      <w:pPr>
        <w:widowControl/>
      </w:pPr>
      <w:r w:rsidRPr="003C30FB">
        <w:t xml:space="preserve">Contractual Liability </w:t>
      </w:r>
    </w:p>
    <w:p w:rsidR="003C30FB" w:rsidRPr="003C30FB" w:rsidRDefault="003C30FB" w:rsidP="003C30FB">
      <w:pPr>
        <w:widowControl/>
      </w:pPr>
      <w:r w:rsidRPr="003C30FB">
        <w:lastRenderedPageBreak/>
        <w:t xml:space="preserve">The policy shall be on an occurrence form and limits shall not be less than: </w:t>
      </w:r>
    </w:p>
    <w:p w:rsidR="003C30FB" w:rsidRPr="003C30FB" w:rsidRDefault="003C30FB" w:rsidP="003C30FB">
      <w:pPr>
        <w:widowControl/>
      </w:pPr>
      <w:r w:rsidRPr="003C30FB">
        <w:t xml:space="preserve">$1,000,000 Each Occurrence </w:t>
      </w:r>
    </w:p>
    <w:p w:rsidR="003C30FB" w:rsidRPr="003C30FB" w:rsidRDefault="003C30FB" w:rsidP="003C30FB">
      <w:pPr>
        <w:widowControl/>
      </w:pPr>
      <w:r w:rsidRPr="003C30FB">
        <w:t xml:space="preserve">$2,000,000 General Aggregate </w:t>
      </w:r>
    </w:p>
    <w:p w:rsidR="003C30FB" w:rsidRPr="003C30FB" w:rsidRDefault="003C30FB" w:rsidP="003C30FB">
      <w:pPr>
        <w:widowControl/>
      </w:pPr>
      <w:r w:rsidRPr="003C30FB">
        <w:t xml:space="preserve">$1,000,000 Products/Completed Operations Aggregate </w:t>
      </w:r>
    </w:p>
    <w:p w:rsidR="003C30FB" w:rsidRPr="003C30FB" w:rsidRDefault="003C30FB" w:rsidP="003C30FB">
      <w:pPr>
        <w:widowControl/>
      </w:pPr>
      <w:r w:rsidRPr="003C30FB">
        <w:t xml:space="preserve">$1,000,000 Personal &amp; Advertising Injury </w:t>
      </w:r>
    </w:p>
    <w:p w:rsidR="003C30FB" w:rsidRPr="003C30FB" w:rsidRDefault="003C30FB" w:rsidP="003C30FB">
      <w:pPr>
        <w:widowControl/>
      </w:pPr>
      <w:r w:rsidRPr="003C30FB">
        <w:rPr>
          <w:i/>
          <w:iCs/>
        </w:rPr>
        <w:t xml:space="preserve">Automotive Liability: </w:t>
      </w:r>
      <w:r w:rsidRPr="003C30FB">
        <w:t xml:space="preserve">The Party shall carry automotive liability insurance covering all motor vehicles, including hired and non-owned coverage, used in connection with the Agreement. Limits of coverage shall not be less than $500,000 combined single limit. If performance of this Agreement involves construction, or the transport of persons or hazardous materials, limits of coverage shall not be less than $1,000,000 combined single limit. </w:t>
      </w:r>
    </w:p>
    <w:p w:rsidR="003C30FB" w:rsidRPr="003C30FB" w:rsidRDefault="003C30FB" w:rsidP="003C30FB">
      <w:pPr>
        <w:widowControl/>
      </w:pPr>
      <w:r w:rsidRPr="003C30FB">
        <w:rPr>
          <w:i/>
          <w:iCs/>
        </w:rPr>
        <w:t xml:space="preserve">Additional Insured. </w:t>
      </w:r>
      <w:r w:rsidRPr="003C30FB">
        <w:t xml:space="preserve">The General Liability and Property Damage coverages required for performance of this Agreement shall include the State of Vermont and its agencies, departments, officers and employees as Additional Insureds. If performance of this Agreement involves construction, or the transport of persons or hazardous materials, then the required Automotive Liability coverage shall include the State of Vermont and its agencies, departments, officers and employees as Additional Insureds. Coverage shall be primary and non-contributory with any other insurance and self-insurance. </w:t>
      </w:r>
    </w:p>
    <w:p w:rsidR="003C30FB" w:rsidRPr="003C30FB" w:rsidRDefault="003C30FB" w:rsidP="003C30FB">
      <w:pPr>
        <w:widowControl/>
      </w:pPr>
      <w:r w:rsidRPr="003C30FB">
        <w:rPr>
          <w:i/>
          <w:iCs/>
        </w:rPr>
        <w:t xml:space="preserve">Notice of Cancellation or Change. </w:t>
      </w:r>
      <w:r w:rsidRPr="003C30FB">
        <w:t xml:space="preserve">There shall be no cancellation, change, potential exhaustion of aggregate limits or non-renewal of insurance coverage(s) without thirty (30) days written prior written notice to the State. </w:t>
      </w:r>
    </w:p>
    <w:p w:rsidR="003C30FB" w:rsidRPr="003C30FB" w:rsidRDefault="003C30FB" w:rsidP="003C30FB">
      <w:pPr>
        <w:widowControl/>
      </w:pPr>
    </w:p>
    <w:p w:rsidR="003C30FB" w:rsidRPr="003C30FB" w:rsidRDefault="003C30FB" w:rsidP="003C30FB">
      <w:pPr>
        <w:widowControl/>
      </w:pPr>
      <w:r w:rsidRPr="003C30FB">
        <w:rPr>
          <w:b/>
          <w:bCs/>
        </w:rPr>
        <w:t xml:space="preserve">9. Reliance by the State on Representations: </w:t>
      </w:r>
      <w:r w:rsidRPr="003C30FB">
        <w:t xml:space="preserve">All payments by the State under this Agreement will be made in reliance upon the accuracy of all representations made by the Party in accordance with the Contract, including but not limited to bills, invoices, progress reports and other proofs of work. </w:t>
      </w:r>
    </w:p>
    <w:p w:rsidR="003C30FB" w:rsidRPr="003C30FB" w:rsidRDefault="003C30FB" w:rsidP="003C30FB">
      <w:pPr>
        <w:widowControl/>
      </w:pPr>
    </w:p>
    <w:p w:rsidR="003C30FB" w:rsidRPr="003C30FB" w:rsidRDefault="003C30FB" w:rsidP="003C30FB">
      <w:pPr>
        <w:widowControl/>
      </w:pPr>
      <w:r w:rsidRPr="003C30FB">
        <w:rPr>
          <w:b/>
          <w:bCs/>
        </w:rPr>
        <w:t xml:space="preserve">10. False Claims Act: </w:t>
      </w:r>
      <w:r w:rsidRPr="003C30FB">
        <w:t xml:space="preserve">The Party acknowledges that it is subject to the Vermont False Claims Act as set forth in 32 V.S.A. § 630 </w:t>
      </w:r>
      <w:r w:rsidRPr="003C30FB">
        <w:rPr>
          <w:i/>
          <w:iCs/>
        </w:rPr>
        <w:t xml:space="preserve">et seq. </w:t>
      </w:r>
      <w:r w:rsidRPr="003C30FB">
        <w:t xml:space="preserve">If the Party violates the Vermont False Claims Act it shall be liable to the State for civil penalties, treble damages and the costs of the investigation and prosecution of such violation, including attorney’s fees, except as the same may be reduced by a court of competent jurisdiction. The Party’s liability to the State under the False Claims Act shall not be limited notwithstanding any agreement of the State to otherwise limit Party’s liability. </w:t>
      </w:r>
    </w:p>
    <w:p w:rsidR="003C30FB" w:rsidRPr="003C30FB" w:rsidRDefault="003C30FB" w:rsidP="003C30FB">
      <w:pPr>
        <w:widowControl/>
      </w:pPr>
    </w:p>
    <w:p w:rsidR="003C30FB" w:rsidRPr="003C30FB" w:rsidRDefault="003C30FB" w:rsidP="003C30FB">
      <w:pPr>
        <w:widowControl/>
      </w:pPr>
      <w:r w:rsidRPr="003C30FB">
        <w:rPr>
          <w:b/>
          <w:bCs/>
        </w:rPr>
        <w:t xml:space="preserve">11. Whistleblower Protections: </w:t>
      </w:r>
      <w:r w:rsidRPr="003C30FB">
        <w:t>The Party shall not discriminate or retaliate against one of its employees or agents for disclosing information concerning a violation of law, fraud, waste, abuse of authority or acts threatening health or safety, including but not limited to allegations concerning the False Claims Act. Further, the Party shall not require such employees or agents to forego monetary awards as a result of such disclosures, nor should they be required to report misconduct to the Party or its agents prior to reporting to any governmental entity and/or the public.</w:t>
      </w:r>
    </w:p>
    <w:p w:rsidR="003C30FB" w:rsidRPr="003C30FB" w:rsidRDefault="003C30FB" w:rsidP="003C30FB">
      <w:pPr>
        <w:widowControl/>
      </w:pPr>
    </w:p>
    <w:p w:rsidR="003C30FB" w:rsidRPr="003C30FB" w:rsidRDefault="003C30FB" w:rsidP="003C30FB">
      <w:pPr>
        <w:widowControl/>
      </w:pPr>
      <w:r w:rsidRPr="003C30FB">
        <w:rPr>
          <w:b/>
          <w:bCs/>
        </w:rPr>
        <w:t xml:space="preserve">12. Federal Requirements Pertaining to Grants and Subrecipient Agreements: </w:t>
      </w:r>
    </w:p>
    <w:p w:rsidR="003C30FB" w:rsidRPr="003C30FB" w:rsidRDefault="003C30FB" w:rsidP="003C30FB">
      <w:pPr>
        <w:widowControl/>
        <w:rPr>
          <w:b/>
          <w:bCs/>
        </w:rPr>
      </w:pPr>
    </w:p>
    <w:p w:rsidR="003C30FB" w:rsidRPr="003C30FB" w:rsidRDefault="003C30FB" w:rsidP="00253FE3">
      <w:pPr>
        <w:pStyle w:val="ListParagraph"/>
        <w:widowControl/>
        <w:numPr>
          <w:ilvl w:val="1"/>
          <w:numId w:val="42"/>
        </w:numPr>
      </w:pPr>
      <w:r w:rsidRPr="003C30FB">
        <w:rPr>
          <w:bCs/>
        </w:rPr>
        <w:lastRenderedPageBreak/>
        <w:t>Requirement to Have a Single Audit:</w:t>
      </w:r>
      <w:r w:rsidRPr="003C30FB">
        <w:rPr>
          <w:b/>
          <w:bCs/>
        </w:rPr>
        <w:t xml:space="preserve"> </w:t>
      </w:r>
      <w:r w:rsidRPr="003C30FB">
        <w:t xml:space="preserve">In the case that this Agreement is a Grant that is funded in whole or in part by federal funds, the Subrecipient will complete the Subrecipient Annual Report annually within 45 days after its fiscal year end, informing the State of Vermont whether or not a Single Audit is required for the prior fiscal year. If a Single Audit is required, the Subrecipient will submit a copy of the audit report to the granting Party within 9 months. If a single audit is not required, only the Subrecipient Annual Report is required. </w:t>
      </w:r>
    </w:p>
    <w:p w:rsidR="003C30FB" w:rsidRPr="003C30FB" w:rsidRDefault="003C30FB" w:rsidP="003C30FB">
      <w:pPr>
        <w:pStyle w:val="ListParagraph"/>
        <w:widowControl/>
        <w:ind w:left="1440"/>
      </w:pPr>
    </w:p>
    <w:p w:rsidR="003C30FB" w:rsidRPr="003C30FB" w:rsidRDefault="003C30FB" w:rsidP="003C30FB">
      <w:pPr>
        <w:pStyle w:val="ListParagraph"/>
        <w:widowControl/>
        <w:ind w:left="1440"/>
      </w:pPr>
      <w:r w:rsidRPr="003C30FB">
        <w:t xml:space="preserve">For fiscal years ending before December 25, 2015, a Single Audit is required if the subrecipient expends $500,000 or more in federal assistance during its fiscal year and must be conducted in accordance with OMB Circular A-133. For fiscal years ending on or after December 25, 2015, a Single Audit is required if the subrecipient expends $750,000 or more in federal assistance during its fiscal year and must be conducted in accordance with 2 CFR Chapter I, Chapter II, Part 200, Subpart F. The Subrecipient Annual Report is required to be submitted within 45 days, whether or not a Single Audit is required. </w:t>
      </w:r>
    </w:p>
    <w:p w:rsidR="003C30FB" w:rsidRPr="003C30FB" w:rsidRDefault="003C30FB" w:rsidP="003C30FB">
      <w:pPr>
        <w:widowControl/>
      </w:pPr>
    </w:p>
    <w:p w:rsidR="003C30FB" w:rsidRPr="003C30FB" w:rsidRDefault="003C30FB" w:rsidP="00253FE3">
      <w:pPr>
        <w:pStyle w:val="ListParagraph"/>
        <w:widowControl/>
        <w:numPr>
          <w:ilvl w:val="1"/>
          <w:numId w:val="42"/>
        </w:numPr>
        <w:spacing w:after="147"/>
      </w:pPr>
      <w:r w:rsidRPr="003C30FB">
        <w:rPr>
          <w:bCs/>
        </w:rPr>
        <w:t>Internal Controls:</w:t>
      </w:r>
      <w:r w:rsidRPr="003C30FB">
        <w:rPr>
          <w:b/>
          <w:bCs/>
        </w:rPr>
        <w:t xml:space="preserve"> </w:t>
      </w:r>
      <w:r w:rsidRPr="003C30FB">
        <w:t xml:space="preserve">In the case that this Agreement is a Grant that is funded in whole or in part by Federal funds, in accordance with 2 CFR Part II, §200.303, the Party must establish and maintain effective internal control over the Federal award to provide reasonable assurance that the Party is managing the Federal award in compliance with Federal statutes, regulations, and the terms and conditions of the award. These internal controls should be in compliance with guidance in “Standards for Internal Control in the Federal Government” issued by the Comptroller General of the United States and the “Internal Control Integrated Framework”, issued by the Committee of Sponsoring Organizations of the Treadway Commission (COSO). </w:t>
      </w:r>
    </w:p>
    <w:p w:rsidR="003C30FB" w:rsidRPr="003C30FB" w:rsidRDefault="003C30FB" w:rsidP="003C30FB">
      <w:pPr>
        <w:pStyle w:val="ListParagraph"/>
        <w:widowControl/>
        <w:spacing w:after="147"/>
        <w:ind w:left="1440"/>
      </w:pPr>
    </w:p>
    <w:p w:rsidR="003C30FB" w:rsidRPr="003C30FB" w:rsidRDefault="003C30FB" w:rsidP="00253FE3">
      <w:pPr>
        <w:pStyle w:val="ListParagraph"/>
        <w:widowControl/>
        <w:numPr>
          <w:ilvl w:val="1"/>
          <w:numId w:val="42"/>
        </w:numPr>
        <w:spacing w:after="147"/>
      </w:pPr>
      <w:r w:rsidRPr="003C30FB">
        <w:rPr>
          <w:bCs/>
        </w:rPr>
        <w:t>Mandatory Disclosures:</w:t>
      </w:r>
      <w:r w:rsidRPr="003C30FB">
        <w:rPr>
          <w:b/>
          <w:bCs/>
        </w:rPr>
        <w:t xml:space="preserve"> </w:t>
      </w:r>
      <w:r w:rsidRPr="003C30FB">
        <w:t xml:space="preserve">In the case that this Agreement is a Grant funded in whole or in part by Federal funds, in accordance with 2CFR Part II, §200.113, Party must disclose, in a timely manner, in writing to the State, all violations of Federal criminal law involving fraud, bribery, or gratuity violations potentially affecting the Federal award. Failure to make required disclosures may result in the imposition of sanctions which may include disallowance of costs incurred, withholding of payments, termination of the Agreement, suspension/debarment, etc. </w:t>
      </w:r>
    </w:p>
    <w:p w:rsidR="003C30FB" w:rsidRPr="003C30FB" w:rsidRDefault="003C30FB" w:rsidP="003C30FB">
      <w:pPr>
        <w:widowControl/>
      </w:pPr>
    </w:p>
    <w:p w:rsidR="003C30FB" w:rsidRPr="003C30FB" w:rsidRDefault="003C30FB" w:rsidP="003C30FB">
      <w:pPr>
        <w:widowControl/>
      </w:pPr>
      <w:r w:rsidRPr="003C30FB">
        <w:rPr>
          <w:b/>
          <w:bCs/>
        </w:rPr>
        <w:t xml:space="preserve">13. Records Available for Audit: </w:t>
      </w:r>
      <w:r w:rsidRPr="003C30FB">
        <w:t xml:space="preserve">The Party shall maintain all records pertaining to performance under this agreement. “Records” means any written or recorded information, regardless of physical form or characteristics, which is produced or acquired by the Party in the performance of this agreement. Records produced or acquired in a machine readable electronic format shall be maintained in that format. The records described shall be made available at reasonable times during the period of the Agreement and for three years thereafter or for any period required by law for inspection by any authorized representatives of the State or Federal Government. If any </w:t>
      </w:r>
      <w:r w:rsidRPr="003C30FB">
        <w:lastRenderedPageBreak/>
        <w:t xml:space="preserve">litigation, claim, or audit is started before the expiration of the three-year period, the records shall be retained until all litigation, claims or audit findings involving the records have been resolved. </w:t>
      </w:r>
    </w:p>
    <w:p w:rsidR="003C30FB" w:rsidRPr="003C30FB" w:rsidRDefault="003C30FB" w:rsidP="003C30FB">
      <w:pPr>
        <w:widowControl/>
      </w:pPr>
    </w:p>
    <w:p w:rsidR="003C30FB" w:rsidRPr="003C30FB" w:rsidRDefault="003C30FB" w:rsidP="003C30FB">
      <w:pPr>
        <w:widowControl/>
      </w:pPr>
      <w:r w:rsidRPr="003C30FB">
        <w:rPr>
          <w:b/>
          <w:bCs/>
        </w:rPr>
        <w:t xml:space="preserve">14. Fair Employment Practices and Americans with Disabilities Act: </w:t>
      </w:r>
      <w:r w:rsidRPr="003C30FB">
        <w:t xml:space="preserve">Party agrees to comply with the requirement of 21 V.S.A. Chapter 5, Subchapter 6, relating to fair employment practices, to the full extent applicable. Party shall also ensure, to the full extent required by the Americans with Disabilities Act of 1990, as amended, that qualified individuals with disabilities receive equitable access to the services, programs, and activities provided by the Party under this Agreement. </w:t>
      </w:r>
    </w:p>
    <w:p w:rsidR="003C30FB" w:rsidRPr="003C30FB" w:rsidRDefault="003C30FB" w:rsidP="003C30FB">
      <w:pPr>
        <w:widowControl/>
      </w:pPr>
    </w:p>
    <w:p w:rsidR="003C30FB" w:rsidRPr="003C30FB" w:rsidRDefault="003C30FB" w:rsidP="003C30FB">
      <w:pPr>
        <w:widowControl/>
      </w:pPr>
      <w:r w:rsidRPr="003C30FB">
        <w:rPr>
          <w:b/>
          <w:bCs/>
        </w:rPr>
        <w:t xml:space="preserve">15. Set Off: </w:t>
      </w:r>
      <w:r w:rsidRPr="003C30FB">
        <w:t xml:space="preserve">The State may set off any sums which the Party owes the State against any sums due the Party under this Agreement; provided, however, that any set off of amounts due the State of Vermont as taxes shall be in accordance with the procedures more specifically provided hereinafter. </w:t>
      </w:r>
    </w:p>
    <w:p w:rsidR="003C30FB" w:rsidRPr="003C30FB" w:rsidRDefault="003C30FB" w:rsidP="003C30FB">
      <w:pPr>
        <w:widowControl/>
      </w:pPr>
    </w:p>
    <w:p w:rsidR="003C30FB" w:rsidRPr="003C30FB" w:rsidRDefault="003C30FB" w:rsidP="003C30FB">
      <w:pPr>
        <w:widowControl/>
        <w:rPr>
          <w:b/>
          <w:bCs/>
        </w:rPr>
      </w:pPr>
      <w:r w:rsidRPr="003C30FB">
        <w:rPr>
          <w:b/>
          <w:bCs/>
        </w:rPr>
        <w:t xml:space="preserve">16. Taxes Due to the State: </w:t>
      </w:r>
    </w:p>
    <w:p w:rsidR="003C30FB" w:rsidRPr="003C30FB" w:rsidRDefault="003C30FB" w:rsidP="003C30FB">
      <w:pPr>
        <w:widowControl/>
      </w:pPr>
    </w:p>
    <w:p w:rsidR="003C30FB" w:rsidRPr="003C30FB" w:rsidRDefault="003C30FB" w:rsidP="00253FE3">
      <w:pPr>
        <w:pStyle w:val="ListParagraph"/>
        <w:widowControl/>
        <w:numPr>
          <w:ilvl w:val="1"/>
          <w:numId w:val="31"/>
        </w:numPr>
        <w:spacing w:after="147"/>
      </w:pPr>
      <w:r w:rsidRPr="003C30FB">
        <w:t xml:space="preserve">Party understands and acknowledges responsibility, if applicable, for compliance with State tax laws, including income tax withholding for employees performing services within the State, payment of use tax on property used within the State, corporate and/or personal income tax on income earned within the State. </w:t>
      </w:r>
    </w:p>
    <w:p w:rsidR="003C30FB" w:rsidRPr="003C30FB" w:rsidRDefault="003C30FB" w:rsidP="00253FE3">
      <w:pPr>
        <w:pStyle w:val="ListParagraph"/>
        <w:widowControl/>
        <w:numPr>
          <w:ilvl w:val="1"/>
          <w:numId w:val="31"/>
        </w:numPr>
        <w:spacing w:after="147"/>
      </w:pPr>
      <w:r w:rsidRPr="003C30FB">
        <w:t xml:space="preserve">Party certifies under the pains and penalties of perjury that, as of the date the Agreement is signed, the Party is in good standing with respect to, or in full compliance with, a plan to pay any and all taxes due the State of Vermont. </w:t>
      </w:r>
    </w:p>
    <w:p w:rsidR="003C30FB" w:rsidRPr="003C30FB" w:rsidRDefault="003C30FB" w:rsidP="00253FE3">
      <w:pPr>
        <w:pStyle w:val="ListParagraph"/>
        <w:widowControl/>
        <w:numPr>
          <w:ilvl w:val="1"/>
          <w:numId w:val="31"/>
        </w:numPr>
        <w:spacing w:after="147"/>
      </w:pPr>
      <w:r w:rsidRPr="003C30FB">
        <w:t xml:space="preserve">Party understands that final payment under this Agreement may be withheld if the Commissioner of Taxes determines that the Party is not in good standing with respect to or in full compliance with a plan to pay any and all taxes due to the State of Vermont. </w:t>
      </w:r>
    </w:p>
    <w:p w:rsidR="003C30FB" w:rsidRPr="003C30FB" w:rsidRDefault="003C30FB" w:rsidP="00253FE3">
      <w:pPr>
        <w:pStyle w:val="ListParagraph"/>
        <w:widowControl/>
        <w:numPr>
          <w:ilvl w:val="1"/>
          <w:numId w:val="31"/>
        </w:numPr>
      </w:pPr>
      <w:r w:rsidRPr="003C30FB">
        <w:t xml:space="preserve">Party also understands the State may set off taxes (and related penalties, interest and fees) due to the State of Vermont, but only if the Party has failed to make an appeal within the time allowed by law, or an appeal has been taken and finally determined and the Party has no further legal recourse to contest the amounts due. </w:t>
      </w:r>
    </w:p>
    <w:p w:rsidR="003C30FB" w:rsidRPr="003C30FB" w:rsidRDefault="003C30FB" w:rsidP="003C30FB">
      <w:pPr>
        <w:widowControl/>
      </w:pPr>
    </w:p>
    <w:p w:rsidR="003C30FB" w:rsidRPr="003C30FB" w:rsidRDefault="003C30FB" w:rsidP="003C30FB">
      <w:pPr>
        <w:widowControl/>
      </w:pPr>
      <w:r w:rsidRPr="003C30FB">
        <w:rPr>
          <w:b/>
          <w:bCs/>
        </w:rPr>
        <w:t xml:space="preserve">17. Taxation of Purchases: </w:t>
      </w:r>
      <w:r w:rsidRPr="003C30FB">
        <w:t xml:space="preserve">All State purchases must be invoiced tax free. An exemption certificate will be furnished upon request with respect to otherwise taxable items. </w:t>
      </w:r>
    </w:p>
    <w:p w:rsidR="003C30FB" w:rsidRPr="003C30FB" w:rsidRDefault="003C30FB" w:rsidP="003C30FB">
      <w:pPr>
        <w:widowControl/>
      </w:pPr>
    </w:p>
    <w:p w:rsidR="003C30FB" w:rsidRPr="003C30FB" w:rsidRDefault="003C30FB" w:rsidP="003C30FB">
      <w:pPr>
        <w:widowControl/>
      </w:pPr>
      <w:r w:rsidRPr="003C30FB">
        <w:rPr>
          <w:b/>
          <w:bCs/>
        </w:rPr>
        <w:t xml:space="preserve">18. Child Support: </w:t>
      </w:r>
      <w:r w:rsidRPr="003C30FB">
        <w:t xml:space="preserve">(Only applicable if the Party is a natural person, not a corporation or partnership.) Party states that, as of the date the Agreement is signed, he/she: </w:t>
      </w:r>
    </w:p>
    <w:p w:rsidR="003C30FB" w:rsidRPr="003C30FB" w:rsidRDefault="003C30FB" w:rsidP="003C30FB">
      <w:pPr>
        <w:widowControl/>
      </w:pPr>
    </w:p>
    <w:p w:rsidR="003C30FB" w:rsidRPr="003C30FB" w:rsidRDefault="003C30FB" w:rsidP="00253FE3">
      <w:pPr>
        <w:pStyle w:val="ListParagraph"/>
        <w:widowControl/>
        <w:numPr>
          <w:ilvl w:val="0"/>
          <w:numId w:val="41"/>
        </w:numPr>
        <w:spacing w:after="147"/>
      </w:pPr>
      <w:r w:rsidRPr="003C30FB">
        <w:rPr>
          <w:bCs/>
        </w:rPr>
        <w:t xml:space="preserve">is not under any obligation to pay child support; or </w:t>
      </w:r>
    </w:p>
    <w:p w:rsidR="003C30FB" w:rsidRPr="003C30FB" w:rsidRDefault="003C30FB" w:rsidP="00253FE3">
      <w:pPr>
        <w:pStyle w:val="ListParagraph"/>
        <w:widowControl/>
        <w:numPr>
          <w:ilvl w:val="0"/>
          <w:numId w:val="41"/>
        </w:numPr>
        <w:spacing w:after="147"/>
      </w:pPr>
      <w:r w:rsidRPr="003C30FB">
        <w:t xml:space="preserve">is under such an obligation and is in good standing with respect to that obligation; or </w:t>
      </w:r>
    </w:p>
    <w:p w:rsidR="003C30FB" w:rsidRPr="003C30FB" w:rsidRDefault="003C30FB" w:rsidP="00253FE3">
      <w:pPr>
        <w:pStyle w:val="ListParagraph"/>
        <w:widowControl/>
        <w:numPr>
          <w:ilvl w:val="0"/>
          <w:numId w:val="41"/>
        </w:numPr>
      </w:pPr>
      <w:r w:rsidRPr="003C30FB">
        <w:t xml:space="preserve">has agreed to a payment plan with the Vermont Office of Child Support Services and is in full compliance with that plan. </w:t>
      </w:r>
    </w:p>
    <w:p w:rsidR="003C30FB" w:rsidRPr="003C30FB" w:rsidRDefault="003C30FB" w:rsidP="003C30FB">
      <w:pPr>
        <w:widowControl/>
      </w:pPr>
    </w:p>
    <w:p w:rsidR="003C30FB" w:rsidRPr="003C30FB" w:rsidRDefault="003C30FB" w:rsidP="003C30FB">
      <w:pPr>
        <w:widowControl/>
      </w:pPr>
      <w:r w:rsidRPr="003C30FB">
        <w:t xml:space="preserve">Party makes this statement with regard to support owed to any and all children residing in Vermont. In addition, if the Party is a resident of Vermont, Party makes this statement with regard to support owed to any and all children residing in any other state or territory of the United States. </w:t>
      </w:r>
    </w:p>
    <w:p w:rsidR="003C30FB" w:rsidRPr="003C30FB" w:rsidRDefault="003C30FB" w:rsidP="003C30FB">
      <w:pPr>
        <w:widowControl/>
        <w:rPr>
          <w:b/>
          <w:bCs/>
        </w:rPr>
      </w:pPr>
    </w:p>
    <w:p w:rsidR="003C30FB" w:rsidRPr="003C30FB" w:rsidRDefault="003C30FB" w:rsidP="003C30FB">
      <w:pPr>
        <w:widowControl/>
      </w:pPr>
      <w:r w:rsidRPr="003C30FB">
        <w:rPr>
          <w:b/>
          <w:bCs/>
        </w:rPr>
        <w:t xml:space="preserve">19. Sub-Agreements: </w:t>
      </w:r>
      <w:r w:rsidRPr="003C30FB">
        <w:t xml:space="preserve">Party shall not assign, subcontract or subgrant the performance of this Agreement or any portion thereof to any other Party without the prior written approval of the State. Party shall be responsible and liable to the State for all acts or omissions of subcontractors and any other person performing work under this Agreement pursuant to an agreement with Party or any subcontractor. </w:t>
      </w:r>
    </w:p>
    <w:p w:rsidR="003C30FB" w:rsidRPr="003C30FB" w:rsidRDefault="003C30FB" w:rsidP="003C30FB">
      <w:pPr>
        <w:widowControl/>
      </w:pPr>
    </w:p>
    <w:p w:rsidR="003C30FB" w:rsidRPr="003C30FB" w:rsidRDefault="003C30FB" w:rsidP="003C30FB">
      <w:pPr>
        <w:widowControl/>
      </w:pPr>
      <w:r w:rsidRPr="003C30FB">
        <w:t xml:space="preserve">In the case this Agreement is a contract with a total cost in excess of $250,000, the Party shall provide to the State a list of all proposed subcontractors and subcontractors’ subcontractors, together with the identity of those subcontractors’ workers compensation insurance providers, and additional required or requested information, as applicable, in accordance with Section 32 of The Vermont Recovery and Reinvestment Act of 2009 (Act No. 54). </w:t>
      </w:r>
    </w:p>
    <w:p w:rsidR="003C30FB" w:rsidRPr="003C30FB" w:rsidRDefault="003C30FB" w:rsidP="003C30FB">
      <w:pPr>
        <w:widowControl/>
      </w:pPr>
    </w:p>
    <w:p w:rsidR="003C30FB" w:rsidRPr="003C30FB" w:rsidRDefault="003C30FB" w:rsidP="003C30FB">
      <w:pPr>
        <w:widowControl/>
      </w:pPr>
      <w:r w:rsidRPr="003C30FB">
        <w:t xml:space="preserve">Party shall include the following provisions of this Attachment C in all subcontracts for work performed solely for the State of Vermont and subcontracts for work performed in the State of Vermont: Section 10 (“False Claims Act”); Section 11 (“Whistleblower Protections”); Section 14 (“Fair Employment Practices and Americans with Disabilities Act”); Section 16 (“Taxes Due the State”); Section 18 (“Child Support”); Section 20 (“No Gifts or Gratuities”); Section 22 (“Certification Regarding Debarment”); Section 23 (“Certification Regarding Use of State Funds”); Section 31 (“State Facilities”); and Section 32 (“Location of State Data”). </w:t>
      </w:r>
    </w:p>
    <w:p w:rsidR="003C30FB" w:rsidRPr="003C30FB" w:rsidRDefault="003C30FB" w:rsidP="003C30FB">
      <w:pPr>
        <w:widowControl/>
      </w:pPr>
    </w:p>
    <w:p w:rsidR="003C30FB" w:rsidRPr="003C30FB" w:rsidRDefault="003C30FB" w:rsidP="003C30FB">
      <w:pPr>
        <w:widowControl/>
      </w:pPr>
      <w:r w:rsidRPr="003C30FB">
        <w:rPr>
          <w:b/>
          <w:bCs/>
        </w:rPr>
        <w:t xml:space="preserve">20. No Gifts or Gratuities: </w:t>
      </w:r>
      <w:r w:rsidRPr="003C30FB">
        <w:t xml:space="preserve">Party shall not give title or possession of anything of substantial value (including property, currency, travel and/or education programs) to any officer or employee of the State during the term of this Agreement. </w:t>
      </w:r>
    </w:p>
    <w:p w:rsidR="003C30FB" w:rsidRPr="003C30FB" w:rsidRDefault="003C30FB" w:rsidP="003C30FB">
      <w:pPr>
        <w:widowControl/>
      </w:pPr>
    </w:p>
    <w:p w:rsidR="003C30FB" w:rsidRPr="003C30FB" w:rsidRDefault="003C30FB" w:rsidP="003C30FB">
      <w:pPr>
        <w:widowControl/>
      </w:pPr>
      <w:r w:rsidRPr="003C30FB">
        <w:rPr>
          <w:b/>
          <w:bCs/>
        </w:rPr>
        <w:t xml:space="preserve">21. Copies: </w:t>
      </w:r>
      <w:r w:rsidRPr="003C30FB">
        <w:t xml:space="preserve">Party shall use reasonable best efforts to ensure that all written reports prepared under this Agreement are printed using both sides of the paper. </w:t>
      </w:r>
    </w:p>
    <w:p w:rsidR="003C30FB" w:rsidRPr="003C30FB" w:rsidRDefault="003C30FB" w:rsidP="003C30FB">
      <w:pPr>
        <w:widowControl/>
      </w:pPr>
    </w:p>
    <w:p w:rsidR="003C30FB" w:rsidRPr="003C30FB" w:rsidRDefault="003C30FB" w:rsidP="003C30FB">
      <w:pPr>
        <w:widowControl/>
      </w:pPr>
      <w:r w:rsidRPr="003C30FB">
        <w:rPr>
          <w:b/>
          <w:bCs/>
        </w:rPr>
        <w:t xml:space="preserve">22. Certification Regarding Debarment: </w:t>
      </w:r>
      <w:r w:rsidRPr="003C30FB">
        <w:t xml:space="preserve">Party certifies under pains and penalties of perjury that, as of the date that this Agreement is signed, neither Party nor Party’s principals (officers, directors, owners, or partners) are presently debarred, suspended, proposed for debarment, declared ineligible or excluded from participation in federal programs, or programs supported in whole or in part by federal funds. </w:t>
      </w:r>
    </w:p>
    <w:p w:rsidR="003C30FB" w:rsidRPr="003C30FB" w:rsidRDefault="003C30FB" w:rsidP="003C30FB">
      <w:pPr>
        <w:widowControl/>
      </w:pPr>
    </w:p>
    <w:p w:rsidR="003C30FB" w:rsidRPr="003C30FB" w:rsidRDefault="003C30FB" w:rsidP="003C30FB">
      <w:pPr>
        <w:widowControl/>
      </w:pPr>
      <w:r w:rsidRPr="003C30FB">
        <w:t xml:space="preserve">Party further certifies under pains and penalties of perjury that, as of the date that this Agreement is signed, Party is not presently debarred, suspended, nor named on the State’s debarment list at: </w:t>
      </w:r>
      <w:hyperlink r:id="rId13" w:history="1">
        <w:r w:rsidRPr="003C30FB">
          <w:rPr>
            <w:rStyle w:val="Hyperlink"/>
          </w:rPr>
          <w:t>http://bgs.vermont.gov/purchasing/debarment</w:t>
        </w:r>
      </w:hyperlink>
      <w:r w:rsidRPr="003C30FB">
        <w:t xml:space="preserve"> </w:t>
      </w:r>
    </w:p>
    <w:p w:rsidR="003C30FB" w:rsidRPr="003C30FB" w:rsidRDefault="003C30FB" w:rsidP="003C30FB">
      <w:pPr>
        <w:widowControl/>
      </w:pPr>
    </w:p>
    <w:p w:rsidR="003C30FB" w:rsidRPr="003C30FB" w:rsidRDefault="003C30FB" w:rsidP="003C30FB">
      <w:pPr>
        <w:widowControl/>
      </w:pPr>
      <w:r w:rsidRPr="003C30FB">
        <w:rPr>
          <w:b/>
          <w:bCs/>
        </w:rPr>
        <w:lastRenderedPageBreak/>
        <w:t xml:space="preserve">23. Certification Regarding Use of State Funds: </w:t>
      </w:r>
      <w:r w:rsidRPr="003C30FB">
        <w:t xml:space="preserve">In the case that Party is an employer and this Agreement is a State Funded Grant in excess of $1,001, Party certifies that none of these State funds will be used to interfere with or restrain the exercise of Party’s employee’s rights with respect to unionization. </w:t>
      </w:r>
    </w:p>
    <w:p w:rsidR="003C30FB" w:rsidRPr="003C30FB" w:rsidRDefault="003C30FB" w:rsidP="003C30FB">
      <w:pPr>
        <w:widowControl/>
      </w:pPr>
    </w:p>
    <w:p w:rsidR="003C30FB" w:rsidRPr="003C30FB" w:rsidRDefault="003C30FB" w:rsidP="003C30FB">
      <w:pPr>
        <w:widowControl/>
      </w:pPr>
      <w:r w:rsidRPr="003C30FB">
        <w:rPr>
          <w:b/>
          <w:bCs/>
        </w:rPr>
        <w:t xml:space="preserve">24. Conflict of Interest: </w:t>
      </w:r>
      <w:r w:rsidRPr="003C30FB">
        <w:t xml:space="preserve">Party shall fully disclose, in writing, any conflicts of interest or potential conflicts of interest. </w:t>
      </w:r>
    </w:p>
    <w:p w:rsidR="003C30FB" w:rsidRPr="003C30FB" w:rsidRDefault="003C30FB" w:rsidP="003C30FB">
      <w:pPr>
        <w:widowControl/>
      </w:pPr>
    </w:p>
    <w:p w:rsidR="003C30FB" w:rsidRPr="003C30FB" w:rsidRDefault="003C30FB" w:rsidP="003C30FB">
      <w:pPr>
        <w:widowControl/>
      </w:pPr>
      <w:r w:rsidRPr="003C30FB">
        <w:rPr>
          <w:b/>
          <w:bCs/>
        </w:rPr>
        <w:t xml:space="preserve">25. Confidentiality: </w:t>
      </w:r>
      <w:r w:rsidRPr="003C30FB">
        <w:t xml:space="preserve">Party acknowledges and agrees that this Agreement and any and all information obtained by the State from the Party in connection with this Agreement are subject to the State of Vermont Access to Public Records Act, 1 V.S.A. § 315 et seq. </w:t>
      </w:r>
    </w:p>
    <w:p w:rsidR="003C30FB" w:rsidRPr="003C30FB" w:rsidRDefault="003C30FB" w:rsidP="003C30FB">
      <w:pPr>
        <w:widowControl/>
      </w:pPr>
    </w:p>
    <w:p w:rsidR="003C30FB" w:rsidRPr="003C30FB" w:rsidRDefault="003C30FB" w:rsidP="003C30FB">
      <w:pPr>
        <w:widowControl/>
      </w:pPr>
      <w:r w:rsidRPr="003C30FB">
        <w:rPr>
          <w:b/>
          <w:bCs/>
        </w:rPr>
        <w:t xml:space="preserve">26. Force Majeure: </w:t>
      </w:r>
      <w:r w:rsidRPr="003C30FB">
        <w:t xml:space="preserve">Neither the State nor the Party shall be liable to the other for any failure or delay of performance of any obligations under this Agreement to the extent such failure or delay shall have been wholly or principally caused by acts or events beyond its reasonable control rendering performance illegal or impossible (excluding strikes or lock-outs) (“Force Majeure”). Where Force Majeure is asserted, the nonperforming party must prove that it made all reasonable efforts to remove, eliminate or minimize such cause of delay or damages, diligently pursued performance of its obligations under this Agreement, substantially fulfilled all non-excused obligations, and timely notified the other party of the likelihood or actual occurrence of an event described in this paragraph. </w:t>
      </w:r>
    </w:p>
    <w:p w:rsidR="003C30FB" w:rsidRPr="003C30FB" w:rsidRDefault="003C30FB" w:rsidP="003C30FB">
      <w:pPr>
        <w:widowControl/>
      </w:pPr>
    </w:p>
    <w:p w:rsidR="003C30FB" w:rsidRPr="003C30FB" w:rsidRDefault="003C30FB" w:rsidP="003C30FB">
      <w:pPr>
        <w:widowControl/>
      </w:pPr>
      <w:r w:rsidRPr="003C30FB">
        <w:rPr>
          <w:b/>
          <w:bCs/>
        </w:rPr>
        <w:t xml:space="preserve">27. Marketing: </w:t>
      </w:r>
      <w:r w:rsidRPr="003C30FB">
        <w:t xml:space="preserve">Party shall not refer to the State in any publicity materials, information pamphlets, press releases, research reports, advertising, sales promotions, trade shows, or marketing materials or similar communications to third parties except with the prior written consent of the State. </w:t>
      </w:r>
    </w:p>
    <w:p w:rsidR="003C30FB" w:rsidRPr="003C30FB" w:rsidRDefault="003C30FB" w:rsidP="003C30FB">
      <w:pPr>
        <w:widowControl/>
        <w:rPr>
          <w:b/>
          <w:bCs/>
        </w:rPr>
      </w:pPr>
    </w:p>
    <w:p w:rsidR="003C30FB" w:rsidRPr="003C30FB" w:rsidRDefault="003C30FB" w:rsidP="003C30FB">
      <w:pPr>
        <w:widowControl/>
      </w:pPr>
      <w:r w:rsidRPr="003C30FB">
        <w:rPr>
          <w:b/>
          <w:bCs/>
        </w:rPr>
        <w:t xml:space="preserve">28. Termination: </w:t>
      </w:r>
      <w:r w:rsidRPr="003C30FB">
        <w:t xml:space="preserve">In addition to any right of the State to terminate for convenience, the State may terminate this Agreement as follows: </w:t>
      </w:r>
    </w:p>
    <w:p w:rsidR="003C30FB" w:rsidRPr="003C30FB" w:rsidRDefault="003C30FB" w:rsidP="003C30FB">
      <w:pPr>
        <w:widowControl/>
      </w:pPr>
    </w:p>
    <w:p w:rsidR="003C30FB" w:rsidRPr="003C30FB" w:rsidRDefault="003C30FB" w:rsidP="00253FE3">
      <w:pPr>
        <w:pStyle w:val="ListParagraph"/>
        <w:widowControl/>
        <w:numPr>
          <w:ilvl w:val="1"/>
          <w:numId w:val="43"/>
        </w:numPr>
        <w:spacing w:after="147"/>
      </w:pPr>
      <w:r w:rsidRPr="003C30FB">
        <w:rPr>
          <w:bCs/>
        </w:rPr>
        <w:t>Non-Appropriation</w:t>
      </w:r>
      <w:r w:rsidRPr="003C30FB">
        <w:rPr>
          <w:b/>
          <w:bCs/>
        </w:rPr>
        <w:t xml:space="preserve">: </w:t>
      </w:r>
      <w:r w:rsidRPr="003C30FB">
        <w:t xml:space="preserve">If this Agreement extends into more than one fiscal year of the State (July 1 to June 30), and if appropriations are insufficient to support this Agreement, the State may cancel at the end of the fiscal year, or otherwise upon the expiration of existing appropriation authority. In the case that this Agreement is a Grant that is funded in whole or in part by federal funds, and in the event federal funds become unavailable or reduced, the State may suspend or cancel this Grant immediately, and the State shall have no obligation to pay Subrecipient from State revenues. </w:t>
      </w:r>
    </w:p>
    <w:p w:rsidR="00253FE3" w:rsidRDefault="003C30FB" w:rsidP="00253FE3">
      <w:pPr>
        <w:pStyle w:val="ListParagraph"/>
        <w:widowControl/>
        <w:numPr>
          <w:ilvl w:val="1"/>
          <w:numId w:val="43"/>
        </w:numPr>
        <w:spacing w:after="147"/>
      </w:pPr>
      <w:r w:rsidRPr="003C30FB">
        <w:rPr>
          <w:bCs/>
        </w:rPr>
        <w:t>Termination for Cause:</w:t>
      </w:r>
      <w:r w:rsidRPr="003C30FB">
        <w:rPr>
          <w:b/>
          <w:bCs/>
        </w:rPr>
        <w:t xml:space="preserve"> </w:t>
      </w:r>
      <w:r w:rsidRPr="003C30FB">
        <w:t xml:space="preserve">Either party may terminate this Agreement if a party materially breaches its obligations under this Agreement, and such breach is not cured within thirty (30) days after delivery of the non-breaching party’s notice or such longer time as the non-breaching party may specify in the notice. </w:t>
      </w:r>
    </w:p>
    <w:p w:rsidR="003C30FB" w:rsidRPr="003C30FB" w:rsidRDefault="003C30FB" w:rsidP="00253FE3">
      <w:pPr>
        <w:pStyle w:val="ListParagraph"/>
        <w:widowControl/>
        <w:numPr>
          <w:ilvl w:val="1"/>
          <w:numId w:val="43"/>
        </w:numPr>
        <w:spacing w:after="147"/>
      </w:pPr>
      <w:r w:rsidRPr="00253FE3">
        <w:rPr>
          <w:bCs/>
        </w:rPr>
        <w:t>No Implied Waiver of Remedies:</w:t>
      </w:r>
      <w:r w:rsidRPr="00253FE3">
        <w:rPr>
          <w:b/>
          <w:bCs/>
        </w:rPr>
        <w:t xml:space="preserve"> </w:t>
      </w:r>
      <w:r w:rsidRPr="003C30FB">
        <w:t xml:space="preserve">A party’s delay or failure to exercise any right, power or remedy under this Agreement shall not impair any such right, power or </w:t>
      </w:r>
      <w:r w:rsidRPr="003C30FB">
        <w:lastRenderedPageBreak/>
        <w:t xml:space="preserve">remedy, or be construed as a waiver of any such right, power or remedy. All waivers must be in writing. </w:t>
      </w:r>
    </w:p>
    <w:p w:rsidR="003C30FB" w:rsidRPr="003C30FB" w:rsidRDefault="003C30FB" w:rsidP="003C30FB">
      <w:pPr>
        <w:widowControl/>
      </w:pPr>
    </w:p>
    <w:p w:rsidR="003C30FB" w:rsidRPr="003C30FB" w:rsidRDefault="003C30FB" w:rsidP="003C30FB">
      <w:pPr>
        <w:widowControl/>
      </w:pPr>
      <w:r w:rsidRPr="003C30FB">
        <w:rPr>
          <w:b/>
          <w:bCs/>
        </w:rPr>
        <w:t xml:space="preserve">29. Continuity of Performance: </w:t>
      </w:r>
      <w:r w:rsidRPr="003C30FB">
        <w:t xml:space="preserve">In the event of a dispute between the Party and the State, each party will continue to perform its obligations under this Agreement during the resolution of the dispute until this Agreement is terminated in accordance with its terms. </w:t>
      </w:r>
    </w:p>
    <w:p w:rsidR="003C30FB" w:rsidRPr="003C30FB" w:rsidRDefault="003C30FB" w:rsidP="003C30FB">
      <w:pPr>
        <w:widowControl/>
      </w:pPr>
    </w:p>
    <w:p w:rsidR="003C30FB" w:rsidRPr="003C30FB" w:rsidRDefault="003C30FB" w:rsidP="003C30FB">
      <w:pPr>
        <w:widowControl/>
      </w:pPr>
      <w:r w:rsidRPr="003C30FB">
        <w:rPr>
          <w:b/>
          <w:bCs/>
        </w:rPr>
        <w:t xml:space="preserve">30. Termination Assistance: </w:t>
      </w:r>
      <w:r w:rsidRPr="003C30FB">
        <w:t xml:space="preserve">Upon nearing the end of the final term or termination of this Agreement, without respect to cause, the Party shall take all reasonable and prudent measures to facilitate any transition required by the State. All State property, tangible and intangible, shall be returned to the State upon demand at no additional cost to the State in a format acceptable to the State. </w:t>
      </w:r>
    </w:p>
    <w:p w:rsidR="003C30FB" w:rsidRPr="003C30FB" w:rsidRDefault="003C30FB" w:rsidP="003C30FB">
      <w:pPr>
        <w:widowControl/>
      </w:pPr>
    </w:p>
    <w:p w:rsidR="003C30FB" w:rsidRPr="003C30FB" w:rsidRDefault="003C30FB" w:rsidP="003C30FB">
      <w:pPr>
        <w:widowControl/>
      </w:pPr>
      <w:r w:rsidRPr="003C30FB">
        <w:rPr>
          <w:b/>
          <w:bCs/>
        </w:rPr>
        <w:t xml:space="preserve">31. State Facilities: </w:t>
      </w:r>
      <w:r w:rsidRPr="003C30FB">
        <w:t xml:space="preserve">If the State makes space available to the Party in any State facility during the term of this Agreement for purposes of the Party’s performance under this Agreement, the Party shall only use the space in accordance with all policies and procedures governing access to and use of State facilities which shall be made available upon request. State facilities will be made available to Party on an “AS IS, WHERE IS” basis, with no warranties whatsoever. </w:t>
      </w:r>
    </w:p>
    <w:p w:rsidR="003C30FB" w:rsidRPr="003C30FB" w:rsidRDefault="003C30FB" w:rsidP="003C30FB">
      <w:pPr>
        <w:widowControl/>
      </w:pPr>
    </w:p>
    <w:p w:rsidR="003C30FB" w:rsidRPr="003C30FB" w:rsidRDefault="003C30FB" w:rsidP="003C30FB">
      <w:pPr>
        <w:widowControl/>
      </w:pPr>
      <w:r w:rsidRPr="003C30FB">
        <w:rPr>
          <w:b/>
          <w:bCs/>
        </w:rPr>
        <w:t xml:space="preserve">32. Location of State Data: </w:t>
      </w:r>
      <w:r w:rsidRPr="003C30FB">
        <w:t xml:space="preserve">No State data received, obtained, or generated by the Party in connection with performance under this Agreement shall be processed, transmitted, stored, or transferred by any means outside continental United States, except with the express written permission of the State. </w:t>
      </w:r>
    </w:p>
    <w:p w:rsidR="003C30FB" w:rsidRPr="003C30FB" w:rsidRDefault="003C30FB" w:rsidP="003C30FB">
      <w:pPr>
        <w:widowControl/>
      </w:pPr>
    </w:p>
    <w:p w:rsidR="005059FE" w:rsidRDefault="003C30FB" w:rsidP="003C30FB">
      <w:pPr>
        <w:widowControl/>
        <w:autoSpaceDE/>
        <w:autoSpaceDN/>
        <w:adjustRightInd/>
        <w:sectPr w:rsidR="005059FE" w:rsidSect="005059FE">
          <w:footerReference w:type="default" r:id="rId14"/>
          <w:pgSz w:w="12240" w:h="15840"/>
          <w:pgMar w:top="1440" w:right="1440" w:bottom="1440" w:left="1440" w:header="1440" w:footer="1440" w:gutter="0"/>
          <w:cols w:space="720"/>
          <w:noEndnote/>
          <w:titlePg/>
          <w:docGrid w:linePitch="326"/>
        </w:sectPr>
      </w:pPr>
      <w:r w:rsidRPr="003C30FB">
        <w:t>(End of Standard Provisions)</w:t>
      </w:r>
      <w:r w:rsidRPr="003C30FB">
        <w:rPr>
          <w:sz w:val="23"/>
          <w:szCs w:val="23"/>
        </w:rPr>
        <w:t xml:space="preserve"> </w:t>
      </w:r>
      <w:r w:rsidR="000837A2">
        <w:br w:type="page"/>
      </w:r>
    </w:p>
    <w:p w:rsidR="00C5148B" w:rsidRDefault="00F55A69" w:rsidP="00040B36">
      <w:pPr>
        <w:pStyle w:val="Heading1"/>
        <w:rPr>
          <w:b w:val="0"/>
        </w:rPr>
      </w:pPr>
      <w:bookmarkStart w:id="64" w:name="_Toc503192730"/>
      <w:r>
        <w:rPr>
          <w:b w:val="0"/>
        </w:rPr>
        <w:lastRenderedPageBreak/>
        <w:t xml:space="preserve">ATTACHMENT </w:t>
      </w:r>
      <w:r w:rsidR="00D244DB">
        <w:rPr>
          <w:b w:val="0"/>
        </w:rPr>
        <w:t>D:</w:t>
      </w:r>
      <w:r w:rsidR="00040B36">
        <w:rPr>
          <w:b w:val="0"/>
        </w:rPr>
        <w:t xml:space="preserve"> </w:t>
      </w:r>
      <w:r w:rsidR="00F93916">
        <w:rPr>
          <w:b w:val="0"/>
        </w:rPr>
        <w:t>PRICE QUOTATIONS</w:t>
      </w:r>
      <w:bookmarkEnd w:id="64"/>
    </w:p>
    <w:p w:rsidR="005059FE" w:rsidRDefault="005059FE" w:rsidP="005059FE"/>
    <w:p w:rsidR="005059FE" w:rsidRDefault="005059FE" w:rsidP="005059FE"/>
    <w:p w:rsidR="005059FE" w:rsidRDefault="005059FE" w:rsidP="005059FE">
      <w:pPr>
        <w:spacing w:line="276" w:lineRule="auto"/>
      </w:pPr>
      <w:r>
        <w:t>PRICE QUOTATION 1</w:t>
      </w:r>
      <w:r w:rsidR="00FC07F3" w:rsidRPr="009C2488">
        <w:fldChar w:fldCharType="begin"/>
      </w:r>
      <w:r w:rsidRPr="009C2488">
        <w:instrText>tc \l1 "PRICE QUOTATION A</w:instrText>
      </w:r>
      <w:r w:rsidR="00FC07F3" w:rsidRPr="009C2488">
        <w:fldChar w:fldCharType="end"/>
      </w:r>
    </w:p>
    <w:p w:rsidR="005059FE" w:rsidRDefault="005059FE" w:rsidP="005059FE">
      <w:pPr>
        <w:spacing w:line="276" w:lineRule="auto"/>
      </w:pPr>
      <w:r w:rsidRPr="009C2488">
        <w:rPr>
          <w:i/>
          <w:iCs/>
        </w:rPr>
        <w:t>Price Per Billable Minute</w:t>
      </w:r>
    </w:p>
    <w:p w:rsidR="005059FE" w:rsidRDefault="005059FE" w:rsidP="005059FE">
      <w:pPr>
        <w:spacing w:line="276" w:lineRule="auto"/>
      </w:pPr>
    </w:p>
    <w:tbl>
      <w:tblPr>
        <w:tblW w:w="0" w:type="auto"/>
        <w:tblInd w:w="120" w:type="dxa"/>
        <w:tblLayout w:type="fixed"/>
        <w:tblCellMar>
          <w:left w:w="120" w:type="dxa"/>
          <w:right w:w="120" w:type="dxa"/>
        </w:tblCellMar>
        <w:tblLook w:val="0000" w:firstRow="0" w:lastRow="0" w:firstColumn="0" w:lastColumn="0" w:noHBand="0" w:noVBand="0"/>
      </w:tblPr>
      <w:tblGrid>
        <w:gridCol w:w="2592"/>
        <w:gridCol w:w="2592"/>
        <w:gridCol w:w="2592"/>
        <w:gridCol w:w="2592"/>
        <w:gridCol w:w="2592"/>
      </w:tblGrid>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rPr>
                <w:i/>
                <w:iCs/>
              </w:rPr>
            </w:pPr>
            <w:r w:rsidRPr="009C2488">
              <w:rPr>
                <w:i/>
                <w:iCs/>
              </w:rPr>
              <w:t>Billable Minutes</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1</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2</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3</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4</w:t>
            </w: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pPr>
            <w:r w:rsidRPr="00E6263D">
              <w:t>15,000 - 19,999</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r w:rsidRPr="00E6263D">
              <w:t>20,000 - 24,999</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r w:rsidRPr="00E6263D">
              <w:t>25,000 - 29,999</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r w:rsidRPr="00E6263D">
              <w:t>30,000 - 34,999</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r w:rsidRPr="00E6263D">
              <w:t>35,000 - 39,999</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r w:rsidRPr="00E6263D">
              <w:t>40,000 - 44,999</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r w:rsidRPr="00E6263D">
              <w:t>45,000 - 49,999</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r w:rsidRPr="00E6263D">
              <w:t>50,000 +</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bl>
    <w:p w:rsidR="005059FE" w:rsidRDefault="005059FE" w:rsidP="005059FE">
      <w:pPr>
        <w:spacing w:line="276" w:lineRule="auto"/>
      </w:pPr>
    </w:p>
    <w:p w:rsidR="005059FE" w:rsidRDefault="005059FE" w:rsidP="005059FE">
      <w:pPr>
        <w:spacing w:line="276" w:lineRule="auto"/>
      </w:pPr>
      <w:r w:rsidRPr="00E6263D">
        <w:t xml:space="preserve">Name__________________________________________ </w:t>
      </w:r>
      <w:r w:rsidRPr="00E6263D">
        <w:tab/>
        <w:t>Title__________________________________________</w:t>
      </w:r>
    </w:p>
    <w:p w:rsidR="005059FE" w:rsidRDefault="005059FE" w:rsidP="005059FE">
      <w:pPr>
        <w:spacing w:line="276" w:lineRule="auto"/>
      </w:pPr>
      <w:r w:rsidRPr="00E6263D">
        <w:t>Signature_______________________________________</w:t>
      </w:r>
      <w:r w:rsidRPr="00E6263D">
        <w:tab/>
        <w:t>Company_______________________________________</w:t>
      </w:r>
    </w:p>
    <w:p w:rsidR="005059FE" w:rsidRDefault="005059FE" w:rsidP="005059FE">
      <w:pPr>
        <w:spacing w:line="276" w:lineRule="auto"/>
      </w:pPr>
    </w:p>
    <w:p w:rsidR="005059FE" w:rsidRDefault="005059FE" w:rsidP="005059FE">
      <w:pPr>
        <w:spacing w:line="276" w:lineRule="auto"/>
      </w:pPr>
      <w:r w:rsidRPr="006574BD">
        <w:t>Vermont Department of Public Service Proposal to Provide Telecommunications Relay Service in Vermont</w:t>
      </w:r>
    </w:p>
    <w:p w:rsidR="005059FE" w:rsidRDefault="005059FE" w:rsidP="005059FE">
      <w:pPr>
        <w:spacing w:line="276" w:lineRule="auto"/>
      </w:pPr>
    </w:p>
    <w:p w:rsidR="005059FE" w:rsidRDefault="005059FE" w:rsidP="005059FE">
      <w:pPr>
        <w:spacing w:line="276" w:lineRule="auto"/>
      </w:pPr>
      <w:r w:rsidRPr="006574BD">
        <w:t xml:space="preserve">PRICE QUOTATION </w:t>
      </w:r>
      <w:r>
        <w:t>2</w:t>
      </w:r>
      <w:r w:rsidR="00FC07F3" w:rsidRPr="009C2488">
        <w:fldChar w:fldCharType="begin"/>
      </w:r>
      <w:r w:rsidRPr="009C2488">
        <w:instrText>tc \l1 "PRICE QUOTATION B</w:instrText>
      </w:r>
      <w:r w:rsidR="00FC07F3" w:rsidRPr="009C2488">
        <w:fldChar w:fldCharType="end"/>
      </w:r>
    </w:p>
    <w:p w:rsidR="005059FE" w:rsidRDefault="005059FE" w:rsidP="005059FE">
      <w:pPr>
        <w:spacing w:line="276" w:lineRule="auto"/>
        <w:rPr>
          <w:i/>
          <w:iCs/>
        </w:rPr>
      </w:pPr>
      <w:r w:rsidRPr="009C2488">
        <w:rPr>
          <w:i/>
          <w:iCs/>
        </w:rPr>
        <w:t>Pricing of Additional Features and Services</w:t>
      </w:r>
    </w:p>
    <w:p w:rsidR="005059FE" w:rsidRDefault="005059FE" w:rsidP="005059FE">
      <w:pPr>
        <w:spacing w:line="276" w:lineRule="auto"/>
      </w:pPr>
    </w:p>
    <w:tbl>
      <w:tblPr>
        <w:tblW w:w="0" w:type="auto"/>
        <w:tblInd w:w="120" w:type="dxa"/>
        <w:tblLayout w:type="fixed"/>
        <w:tblCellMar>
          <w:left w:w="120" w:type="dxa"/>
          <w:right w:w="120" w:type="dxa"/>
        </w:tblCellMar>
        <w:tblLook w:val="0000" w:firstRow="0" w:lastRow="0" w:firstColumn="0" w:lastColumn="0" w:noHBand="0" w:noVBand="0"/>
      </w:tblPr>
      <w:tblGrid>
        <w:gridCol w:w="2592"/>
        <w:gridCol w:w="2592"/>
        <w:gridCol w:w="2592"/>
        <w:gridCol w:w="2592"/>
        <w:gridCol w:w="2592"/>
      </w:tblGrid>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rPr>
                <w:i/>
                <w:iCs/>
              </w:rPr>
            </w:pPr>
            <w:r w:rsidRPr="009C2488">
              <w:rPr>
                <w:i/>
                <w:iCs/>
              </w:rPr>
              <w:t>Feature or Service</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1</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2</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3</w:t>
            </w: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rPr>
                <w:i/>
                <w:iCs/>
              </w:rPr>
            </w:pPr>
            <w:r w:rsidRPr="009C2488">
              <w:rPr>
                <w:i/>
                <w:iCs/>
              </w:rPr>
              <w:t>Year 4</w:t>
            </w: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rPr>
                <w:i/>
                <w:iCs/>
              </w:rPr>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r w:rsidR="005059FE" w:rsidRPr="009C2488" w:rsidTr="00B57A07">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c>
          <w:tcPr>
            <w:tcW w:w="2592" w:type="dxa"/>
            <w:tcBorders>
              <w:top w:val="single" w:sz="7" w:space="0" w:color="000000"/>
              <w:left w:val="single" w:sz="7" w:space="0" w:color="000000"/>
              <w:bottom w:val="single" w:sz="7" w:space="0" w:color="000000"/>
              <w:right w:val="single" w:sz="7" w:space="0" w:color="000000"/>
            </w:tcBorders>
          </w:tcPr>
          <w:p w:rsidR="005059FE" w:rsidRDefault="005059FE" w:rsidP="00B57A07">
            <w:pPr>
              <w:spacing w:line="276" w:lineRule="auto"/>
            </w:pPr>
          </w:p>
          <w:p w:rsidR="005059FE" w:rsidRDefault="005059FE" w:rsidP="00B57A07">
            <w:pPr>
              <w:spacing w:line="276" w:lineRule="auto"/>
            </w:pPr>
          </w:p>
        </w:tc>
      </w:tr>
    </w:tbl>
    <w:p w:rsidR="005059FE" w:rsidRPr="009C2488" w:rsidRDefault="005059FE" w:rsidP="005059FE">
      <w:pPr>
        <w:spacing w:line="276" w:lineRule="auto"/>
        <w:sectPr w:rsidR="005059FE" w:rsidRPr="009C2488" w:rsidSect="005059FE">
          <w:pgSz w:w="15840" w:h="12240" w:orient="landscape"/>
          <w:pgMar w:top="1440" w:right="1440" w:bottom="1440" w:left="1440" w:header="1440" w:footer="1440" w:gutter="0"/>
          <w:cols w:space="720"/>
          <w:noEndnote/>
          <w:titlePg/>
          <w:docGrid w:linePitch="326"/>
        </w:sectPr>
      </w:pPr>
    </w:p>
    <w:p w:rsidR="005059FE" w:rsidRPr="005059FE" w:rsidRDefault="005059FE" w:rsidP="005059FE"/>
    <w:sectPr w:rsidR="005059FE" w:rsidRPr="005059FE" w:rsidSect="00CB2B1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7D" w:rsidRDefault="007F3C7D">
      <w:r>
        <w:separator/>
      </w:r>
    </w:p>
  </w:endnote>
  <w:endnote w:type="continuationSeparator" w:id="0">
    <w:p w:rsidR="007F3C7D" w:rsidRDefault="007F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818757"/>
      <w:docPartObj>
        <w:docPartGallery w:val="Page Numbers (Bottom of Page)"/>
        <w:docPartUnique/>
      </w:docPartObj>
    </w:sdtPr>
    <w:sdtEndPr>
      <w:rPr>
        <w:noProof/>
      </w:rPr>
    </w:sdtEndPr>
    <w:sdtContent>
      <w:p w:rsidR="00A33650" w:rsidRDefault="00A33650">
        <w:pPr>
          <w:pStyle w:val="Footer"/>
          <w:jc w:val="right"/>
        </w:pPr>
        <w:r>
          <w:fldChar w:fldCharType="begin"/>
        </w:r>
        <w:r>
          <w:instrText xml:space="preserve"> PAGE   \* MERGEFORMAT </w:instrText>
        </w:r>
        <w:r>
          <w:fldChar w:fldCharType="separate"/>
        </w:r>
        <w:r w:rsidR="00317ABF">
          <w:rPr>
            <w:noProof/>
          </w:rPr>
          <w:t>1</w:t>
        </w:r>
        <w:r>
          <w:rPr>
            <w:noProof/>
          </w:rPr>
          <w:fldChar w:fldCharType="end"/>
        </w:r>
      </w:p>
    </w:sdtContent>
  </w:sdt>
  <w:p w:rsidR="00A33650" w:rsidRDefault="00A336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50" w:rsidRDefault="00A336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73023"/>
      <w:docPartObj>
        <w:docPartGallery w:val="Page Numbers (Bottom of Page)"/>
        <w:docPartUnique/>
      </w:docPartObj>
    </w:sdtPr>
    <w:sdtEndPr>
      <w:rPr>
        <w:noProof/>
      </w:rPr>
    </w:sdtEndPr>
    <w:sdtContent>
      <w:p w:rsidR="00A33650" w:rsidRDefault="00A33650">
        <w:pPr>
          <w:pStyle w:val="Footer"/>
          <w:jc w:val="right"/>
        </w:pPr>
        <w:r>
          <w:fldChar w:fldCharType="begin"/>
        </w:r>
        <w:r>
          <w:instrText xml:space="preserve"> PAGE   \* MERGEFORMAT </w:instrText>
        </w:r>
        <w:r>
          <w:fldChar w:fldCharType="separate"/>
        </w:r>
        <w:r w:rsidR="004F07E6">
          <w:rPr>
            <w:noProof/>
          </w:rPr>
          <w:t>53</w:t>
        </w:r>
        <w:r>
          <w:rPr>
            <w:noProof/>
          </w:rPr>
          <w:fldChar w:fldCharType="end"/>
        </w:r>
      </w:p>
    </w:sdtContent>
  </w:sdt>
  <w:p w:rsidR="00A33650" w:rsidRDefault="00A33650" w:rsidP="000D7C67">
    <w:pPr>
      <w:tabs>
        <w:tab w:val="left" w:pos="-1440"/>
      </w:tabs>
      <w:ind w:left="7920" w:hanging="79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7D" w:rsidRDefault="007F3C7D">
      <w:r>
        <w:separator/>
      </w:r>
    </w:p>
  </w:footnote>
  <w:footnote w:type="continuationSeparator" w:id="0">
    <w:p w:rsidR="007F3C7D" w:rsidRDefault="007F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singleLevel"/>
    <w:tmpl w:val="00000000"/>
    <w:lvl w:ilvl="0">
      <w:start w:val="1"/>
      <w:numFmt w:val="decimal"/>
      <w:pStyle w:val="1"/>
      <w:lvlText w:val="%1."/>
      <w:lvlJc w:val="left"/>
      <w:pPr>
        <w:tabs>
          <w:tab w:val="num" w:pos="1440"/>
        </w:tabs>
      </w:pPr>
      <w:rPr>
        <w:rFonts w:ascii="Times New Roman" w:hAnsi="Times New Roman" w:cs="Times New Roman"/>
        <w:sz w:val="24"/>
        <w:szCs w:val="24"/>
      </w:rPr>
    </w:lvl>
  </w:abstractNum>
  <w:abstractNum w:abstractNumId="3" w15:restartNumberingAfterBreak="0">
    <w:nsid w:val="00000004"/>
    <w:multiLevelType w:val="singleLevel"/>
    <w:tmpl w:val="00000000"/>
    <w:lvl w:ilvl="0">
      <w:start w:val="1"/>
      <w:numFmt w:val="lowerLetter"/>
      <w:pStyle w:val="a"/>
      <w:lvlText w:val="%1."/>
      <w:lvlJc w:val="left"/>
      <w:pPr>
        <w:tabs>
          <w:tab w:val="num" w:pos="2160"/>
        </w:tabs>
      </w:pPr>
    </w:lvl>
  </w:abstractNum>
  <w:abstractNum w:abstractNumId="4" w15:restartNumberingAfterBreak="0">
    <w:nsid w:val="00000005"/>
    <w:multiLevelType w:val="multilevel"/>
    <w:tmpl w:val="00000000"/>
    <w:name w:val="AutoList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singleLevel"/>
    <w:tmpl w:val="C2FA6EEE"/>
    <w:lvl w:ilvl="0">
      <w:start w:val="1"/>
      <w:numFmt w:val="upperLetter"/>
      <w:pStyle w:val="A0"/>
      <w:lvlText w:val="%1."/>
      <w:lvlJc w:val="left"/>
      <w:pPr>
        <w:tabs>
          <w:tab w:val="num" w:pos="720"/>
        </w:tabs>
      </w:pPr>
      <w:rPr>
        <w:b/>
        <w:bCs/>
      </w:rPr>
    </w:lvl>
  </w:abstractNum>
  <w:abstractNum w:abstractNumId="6" w15:restartNumberingAfterBreak="0">
    <w:nsid w:val="00000007"/>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8"/>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1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singleLevel"/>
    <w:tmpl w:val="00000000"/>
    <w:lvl w:ilvl="0">
      <w:start w:val="1"/>
      <w:numFmt w:val="lowerRoman"/>
      <w:pStyle w:val="i"/>
      <w:lvlText w:val="%1."/>
      <w:lvlJc w:val="left"/>
      <w:pPr>
        <w:tabs>
          <w:tab w:val="num" w:pos="2160"/>
        </w:tabs>
      </w:pPr>
    </w:lvl>
  </w:abstractNum>
  <w:abstractNum w:abstractNumId="13" w15:restartNumberingAfterBreak="0">
    <w:nsid w:val="0000000E"/>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2"/>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Roman"/>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AutoList18"/>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4571AFB"/>
    <w:multiLevelType w:val="hybridMultilevel"/>
    <w:tmpl w:val="C48009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DA37DA"/>
    <w:multiLevelType w:val="hybridMultilevel"/>
    <w:tmpl w:val="96D00F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7733"/>
    <w:multiLevelType w:val="hybridMultilevel"/>
    <w:tmpl w:val="67709A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1714BDD"/>
    <w:multiLevelType w:val="hybridMultilevel"/>
    <w:tmpl w:val="53F8AA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51F718E"/>
    <w:multiLevelType w:val="hybridMultilevel"/>
    <w:tmpl w:val="4498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BE2F13"/>
    <w:multiLevelType w:val="hybridMultilevel"/>
    <w:tmpl w:val="3DE85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1253B2"/>
    <w:multiLevelType w:val="hybridMultilevel"/>
    <w:tmpl w:val="B7C8F88A"/>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5">
      <w:start w:val="1"/>
      <w:numFmt w:val="upperLetter"/>
      <w:lvlText w:val="%3."/>
      <w:lvlJc w:val="left"/>
      <w:pPr>
        <w:ind w:left="2880" w:hanging="180"/>
      </w:pPr>
    </w:lvl>
    <w:lvl w:ilvl="3" w:tplc="4E301A2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B291FF7"/>
    <w:multiLevelType w:val="hybridMultilevel"/>
    <w:tmpl w:val="1102F96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B501093"/>
    <w:multiLevelType w:val="hybridMultilevel"/>
    <w:tmpl w:val="3B6E665E"/>
    <w:lvl w:ilvl="0" w:tplc="0409000F">
      <w:start w:val="1"/>
      <w:numFmt w:val="decimal"/>
      <w:lvlText w:val="%1."/>
      <w:lvlJc w:val="left"/>
      <w:pPr>
        <w:ind w:left="720" w:hanging="360"/>
      </w:pPr>
    </w:lvl>
    <w:lvl w:ilvl="1" w:tplc="8368A696">
      <w:start w:val="1"/>
      <w:numFmt w:val="upperLetter"/>
      <w:lvlText w:val="%2."/>
      <w:lvlJc w:val="left"/>
      <w:pPr>
        <w:ind w:left="1440" w:hanging="360"/>
      </w:pPr>
      <w:rPr>
        <w:rFonts w:ascii="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B46EEA"/>
    <w:multiLevelType w:val="hybridMultilevel"/>
    <w:tmpl w:val="1E70F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740E57"/>
    <w:multiLevelType w:val="hybridMultilevel"/>
    <w:tmpl w:val="DA2C55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94B6BDE"/>
    <w:multiLevelType w:val="multilevel"/>
    <w:tmpl w:val="0C4ACAA0"/>
    <w:lvl w:ilvl="0">
      <w:start w:val="1"/>
      <w:numFmt w:val="decimal"/>
      <w:pStyle w:val="OutlineLevel1"/>
      <w:lvlText w:val="%1."/>
      <w:lvlJc w:val="left"/>
      <w:pPr>
        <w:tabs>
          <w:tab w:val="num" w:pos="360"/>
        </w:tabs>
        <w:ind w:left="360" w:hanging="360"/>
      </w:pPr>
      <w:rPr>
        <w:rFonts w:cs="Times New Roman"/>
      </w:rPr>
    </w:lvl>
    <w:lvl w:ilvl="1">
      <w:start w:val="1"/>
      <w:numFmt w:val="decimal"/>
      <w:pStyle w:val="OutlineLevel2"/>
      <w:lvlText w:val="%1.%2."/>
      <w:lvlJc w:val="left"/>
      <w:pPr>
        <w:tabs>
          <w:tab w:val="num" w:pos="882"/>
        </w:tabs>
        <w:ind w:left="882" w:hanging="432"/>
      </w:pPr>
      <w:rPr>
        <w:rFonts w:ascii="Calibri" w:hAnsi="Calibri" w:cs="Times New Roman" w:hint="default"/>
        <w:sz w:val="24"/>
        <w:szCs w:val="24"/>
      </w:rPr>
    </w:lvl>
    <w:lvl w:ilvl="2">
      <w:start w:val="3"/>
      <w:numFmt w:val="decimal"/>
      <w:pStyle w:val="OutlineLevel3"/>
      <w:lvlText w:val="%1.%2.%3."/>
      <w:lvlJc w:val="left"/>
      <w:pPr>
        <w:tabs>
          <w:tab w:val="num" w:pos="2664"/>
        </w:tabs>
        <w:ind w:left="2664" w:hanging="50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2F396791"/>
    <w:multiLevelType w:val="hybridMultilevel"/>
    <w:tmpl w:val="C2B08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9F5FE7"/>
    <w:multiLevelType w:val="hybridMultilevel"/>
    <w:tmpl w:val="B366C3D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D9501D"/>
    <w:multiLevelType w:val="hybridMultilevel"/>
    <w:tmpl w:val="41F4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9B10BB"/>
    <w:multiLevelType w:val="hybridMultilevel"/>
    <w:tmpl w:val="F38861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1267EF"/>
    <w:multiLevelType w:val="hybridMultilevel"/>
    <w:tmpl w:val="1CC66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73730C"/>
    <w:multiLevelType w:val="hybridMultilevel"/>
    <w:tmpl w:val="F6802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A1669"/>
    <w:multiLevelType w:val="hybridMultilevel"/>
    <w:tmpl w:val="DF0692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0D44D12"/>
    <w:multiLevelType w:val="hybridMultilevel"/>
    <w:tmpl w:val="CE204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2968FA"/>
    <w:multiLevelType w:val="hybridMultilevel"/>
    <w:tmpl w:val="36D4B3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3F39EF"/>
    <w:multiLevelType w:val="hybridMultilevel"/>
    <w:tmpl w:val="F32EC348"/>
    <w:lvl w:ilvl="0" w:tplc="7AE0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4767F0"/>
    <w:multiLevelType w:val="hybridMultilevel"/>
    <w:tmpl w:val="DE0C1B08"/>
    <w:lvl w:ilvl="0" w:tplc="0409000F">
      <w:start w:val="1"/>
      <w:numFmt w:val="decimal"/>
      <w:lvlText w:val="%1."/>
      <w:lvlJc w:val="left"/>
      <w:pPr>
        <w:ind w:left="720" w:hanging="360"/>
      </w:pPr>
    </w:lvl>
    <w:lvl w:ilvl="1" w:tplc="180035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3A4A48"/>
    <w:multiLevelType w:val="hybridMultilevel"/>
    <w:tmpl w:val="01CC2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C82C51"/>
    <w:multiLevelType w:val="hybridMultilevel"/>
    <w:tmpl w:val="96D00F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3272D4"/>
    <w:multiLevelType w:val="hybridMultilevel"/>
    <w:tmpl w:val="DBC6C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791D25"/>
    <w:multiLevelType w:val="hybridMultilevel"/>
    <w:tmpl w:val="F32EC348"/>
    <w:lvl w:ilvl="0" w:tplc="7AE0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63A5D"/>
    <w:multiLevelType w:val="hybridMultilevel"/>
    <w:tmpl w:val="F252C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93A7A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10F12"/>
    <w:multiLevelType w:val="hybridMultilevel"/>
    <w:tmpl w:val="A824F4A8"/>
    <w:lvl w:ilvl="0" w:tplc="A636E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4D14CB"/>
    <w:multiLevelType w:val="hybridMultilevel"/>
    <w:tmpl w:val="B6288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74420E"/>
    <w:multiLevelType w:val="hybridMultilevel"/>
    <w:tmpl w:val="16B6AC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567D9E"/>
    <w:multiLevelType w:val="hybridMultilevel"/>
    <w:tmpl w:val="BA0294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EF2BAB"/>
    <w:multiLevelType w:val="hybridMultilevel"/>
    <w:tmpl w:val="DFC4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B845E4"/>
    <w:multiLevelType w:val="hybridMultilevel"/>
    <w:tmpl w:val="DA5801CA"/>
    <w:lvl w:ilvl="0" w:tplc="BF047F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BFC3982"/>
    <w:multiLevelType w:val="hybridMultilevel"/>
    <w:tmpl w:val="6E9E0860"/>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657F3C"/>
    <w:multiLevelType w:val="hybridMultilevel"/>
    <w:tmpl w:val="DA2C55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lvlOverride w:ilvl="0">
      <w:startOverride w:val="19"/>
      <w:lvl w:ilvl="0">
        <w:start w:val="19"/>
        <w:numFmt w:val="decimal"/>
        <w:lvlText w:val="%1."/>
        <w:lvlJc w:val="left"/>
      </w:lvl>
    </w:lvlOverride>
    <w:lvlOverride w:ilvl="1">
      <w:startOverride w:val="5"/>
      <w:lvl w:ilvl="1">
        <w:start w:val="5"/>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 w:ilvl="0">
        <w:start w:val="1"/>
        <w:numFmt w:val="lowerLetter"/>
        <w:pStyle w:val="a"/>
        <w:lvlText w:val="%1."/>
        <w:lvlJc w:val="left"/>
      </w:lvl>
    </w:lvlOverride>
  </w:num>
  <w:num w:numId="3">
    <w:abstractNumId w:val="12"/>
    <w:lvlOverride w:ilvl="0">
      <w:startOverride w:val="1"/>
      <w:lvl w:ilvl="0">
        <w:start w:val="1"/>
        <w:numFmt w:val="lowerRoman"/>
        <w:pStyle w:val="i"/>
        <w:lvlText w:val="%1."/>
        <w:lvlJc w:val="left"/>
      </w:lvl>
    </w:lvlOverride>
  </w:num>
  <w:num w:numId="4">
    <w:abstractNumId w:val="17"/>
    <w:lvlOverride w:ilvl="0">
      <w:lvl w:ilvl="0">
        <w:start w:val="6"/>
        <w:numFmt w:val="lowerLetter"/>
        <w:lvlText w:val="%1."/>
        <w:lvlJc w:val="left"/>
      </w:lvl>
    </w:lvlOverride>
    <w:lvlOverride w:ilvl="1">
      <w:lvl w:ilvl="1">
        <w:start w:val="1"/>
        <w:numFmt w:val="lowerLetter"/>
        <w:lvlText w:val="%2."/>
        <w:lvlJc w:val="left"/>
      </w:lvl>
    </w:lvlOverride>
    <w:lvlOverride w:ilvl="2">
      <w:lvl w:ilvl="2">
        <w:start w:val="1"/>
        <w:numFmt w:val="lowerRoman"/>
        <w:pStyle w:val="Level3"/>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5">
    <w:abstractNumId w:val="18"/>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1"/>
      <w:lvl w:ilvl="0">
        <w:start w:val="1"/>
        <w:numFmt w:val="upperLetter"/>
        <w:pStyle w:val="A0"/>
        <w:lvlText w:val="%1."/>
        <w:lvlJc w:val="left"/>
      </w:lvl>
    </w:lvlOverride>
  </w:num>
  <w:num w:numId="7">
    <w:abstractNumId w:val="2"/>
    <w:lvlOverride w:ilvl="0">
      <w:startOverride w:val="1"/>
      <w:lvl w:ilvl="0">
        <w:start w:val="1"/>
        <w:numFmt w:val="decimal"/>
        <w:pStyle w:val="1"/>
        <w:lvlText w:val="%1."/>
        <w:lvlJc w:val="left"/>
      </w:lvl>
    </w:lvlOverride>
  </w:num>
  <w:num w:numId="8">
    <w:abstractNumId w:val="33"/>
  </w:num>
  <w:num w:numId="9">
    <w:abstractNumId w:val="23"/>
  </w:num>
  <w:num w:numId="10">
    <w:abstractNumId w:val="3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45"/>
  </w:num>
  <w:num w:numId="13">
    <w:abstractNumId w:val="28"/>
  </w:num>
  <w:num w:numId="14">
    <w:abstractNumId w:val="40"/>
  </w:num>
  <w:num w:numId="15">
    <w:abstractNumId w:val="25"/>
  </w:num>
  <w:num w:numId="16">
    <w:abstractNumId w:val="41"/>
  </w:num>
  <w:num w:numId="17">
    <w:abstractNumId w:val="50"/>
  </w:num>
  <w:num w:numId="18">
    <w:abstractNumId w:val="21"/>
  </w:num>
  <w:num w:numId="19">
    <w:abstractNumId w:val="46"/>
  </w:num>
  <w:num w:numId="20">
    <w:abstractNumId w:val="37"/>
  </w:num>
  <w:num w:numId="21">
    <w:abstractNumId w:val="31"/>
  </w:num>
  <w:num w:numId="22">
    <w:abstractNumId w:val="38"/>
  </w:num>
  <w:num w:numId="23">
    <w:abstractNumId w:val="49"/>
  </w:num>
  <w:num w:numId="24">
    <w:abstractNumId w:val="43"/>
  </w:num>
  <w:num w:numId="25">
    <w:abstractNumId w:val="20"/>
  </w:num>
  <w:num w:numId="26">
    <w:abstractNumId w:val="44"/>
  </w:num>
  <w:num w:numId="27">
    <w:abstractNumId w:val="34"/>
  </w:num>
  <w:num w:numId="28">
    <w:abstractNumId w:val="22"/>
  </w:num>
  <w:num w:numId="29">
    <w:abstractNumId w:val="26"/>
  </w:num>
  <w:num w:numId="30">
    <w:abstractNumId w:val="48"/>
  </w:num>
  <w:num w:numId="31">
    <w:abstractNumId w:val="27"/>
  </w:num>
  <w:num w:numId="32">
    <w:abstractNumId w:val="35"/>
  </w:num>
  <w:num w:numId="33">
    <w:abstractNumId w:val="51"/>
  </w:num>
  <w:num w:numId="34">
    <w:abstractNumId w:val="19"/>
  </w:num>
  <w:num w:numId="35">
    <w:abstractNumId w:val="32"/>
  </w:num>
  <w:num w:numId="36">
    <w:abstractNumId w:val="47"/>
  </w:num>
  <w:num w:numId="37">
    <w:abstractNumId w:val="42"/>
  </w:num>
  <w:num w:numId="38">
    <w:abstractNumId w:val="54"/>
  </w:num>
  <w:num w:numId="39">
    <w:abstractNumId w:val="29"/>
  </w:num>
  <w:num w:numId="40">
    <w:abstractNumId w:val="52"/>
  </w:num>
  <w:num w:numId="41">
    <w:abstractNumId w:val="36"/>
  </w:num>
  <w:num w:numId="42">
    <w:abstractNumId w:val="39"/>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7A"/>
    <w:rsid w:val="0000125B"/>
    <w:rsid w:val="000030AF"/>
    <w:rsid w:val="00003D34"/>
    <w:rsid w:val="00007D05"/>
    <w:rsid w:val="000131EA"/>
    <w:rsid w:val="000174CD"/>
    <w:rsid w:val="00017590"/>
    <w:rsid w:val="00020E4A"/>
    <w:rsid w:val="00021734"/>
    <w:rsid w:val="00021A78"/>
    <w:rsid w:val="00022E84"/>
    <w:rsid w:val="0002540F"/>
    <w:rsid w:val="0003633B"/>
    <w:rsid w:val="00040B36"/>
    <w:rsid w:val="00041128"/>
    <w:rsid w:val="00041CE4"/>
    <w:rsid w:val="00043568"/>
    <w:rsid w:val="00045F6E"/>
    <w:rsid w:val="00046025"/>
    <w:rsid w:val="00053F8D"/>
    <w:rsid w:val="00060D79"/>
    <w:rsid w:val="00064D30"/>
    <w:rsid w:val="00067EE8"/>
    <w:rsid w:val="000700DA"/>
    <w:rsid w:val="000744F5"/>
    <w:rsid w:val="000771A2"/>
    <w:rsid w:val="000771F2"/>
    <w:rsid w:val="0007730B"/>
    <w:rsid w:val="000834CF"/>
    <w:rsid w:val="000837A2"/>
    <w:rsid w:val="00083FB4"/>
    <w:rsid w:val="000927B5"/>
    <w:rsid w:val="0009486E"/>
    <w:rsid w:val="00097DB1"/>
    <w:rsid w:val="00097DDA"/>
    <w:rsid w:val="000A063D"/>
    <w:rsid w:val="000A1D04"/>
    <w:rsid w:val="000A2AA0"/>
    <w:rsid w:val="000A5E2E"/>
    <w:rsid w:val="000A6E19"/>
    <w:rsid w:val="000B0E43"/>
    <w:rsid w:val="000B2FAD"/>
    <w:rsid w:val="000B4791"/>
    <w:rsid w:val="000B55E5"/>
    <w:rsid w:val="000B5F62"/>
    <w:rsid w:val="000B6405"/>
    <w:rsid w:val="000B6919"/>
    <w:rsid w:val="000B72B1"/>
    <w:rsid w:val="000C071D"/>
    <w:rsid w:val="000C1660"/>
    <w:rsid w:val="000C37C9"/>
    <w:rsid w:val="000C3B78"/>
    <w:rsid w:val="000C57A0"/>
    <w:rsid w:val="000C78E1"/>
    <w:rsid w:val="000C7F70"/>
    <w:rsid w:val="000D4327"/>
    <w:rsid w:val="000D7C67"/>
    <w:rsid w:val="000E00E5"/>
    <w:rsid w:val="000E0C0F"/>
    <w:rsid w:val="000E2644"/>
    <w:rsid w:val="000E2920"/>
    <w:rsid w:val="000E50ED"/>
    <w:rsid w:val="000E54F8"/>
    <w:rsid w:val="000E5B17"/>
    <w:rsid w:val="000E6DD7"/>
    <w:rsid w:val="00101802"/>
    <w:rsid w:val="001200F9"/>
    <w:rsid w:val="001205BA"/>
    <w:rsid w:val="0012527D"/>
    <w:rsid w:val="001256A9"/>
    <w:rsid w:val="00126536"/>
    <w:rsid w:val="001304A1"/>
    <w:rsid w:val="001317D3"/>
    <w:rsid w:val="00140665"/>
    <w:rsid w:val="001409C7"/>
    <w:rsid w:val="00144BE2"/>
    <w:rsid w:val="00152DEE"/>
    <w:rsid w:val="0015386D"/>
    <w:rsid w:val="00155FAF"/>
    <w:rsid w:val="00160A84"/>
    <w:rsid w:val="001634BB"/>
    <w:rsid w:val="001640C5"/>
    <w:rsid w:val="00164D0F"/>
    <w:rsid w:val="0016553F"/>
    <w:rsid w:val="00166849"/>
    <w:rsid w:val="0017090C"/>
    <w:rsid w:val="00172481"/>
    <w:rsid w:val="0017435F"/>
    <w:rsid w:val="00174BE9"/>
    <w:rsid w:val="001761A6"/>
    <w:rsid w:val="00176385"/>
    <w:rsid w:val="00184517"/>
    <w:rsid w:val="00185029"/>
    <w:rsid w:val="0018720E"/>
    <w:rsid w:val="00187EBE"/>
    <w:rsid w:val="00190600"/>
    <w:rsid w:val="00190A63"/>
    <w:rsid w:val="00190FA6"/>
    <w:rsid w:val="00190FF1"/>
    <w:rsid w:val="001917FE"/>
    <w:rsid w:val="00191ACA"/>
    <w:rsid w:val="0019283F"/>
    <w:rsid w:val="00193E1B"/>
    <w:rsid w:val="00195410"/>
    <w:rsid w:val="00195B6F"/>
    <w:rsid w:val="00197A71"/>
    <w:rsid w:val="001A0AEA"/>
    <w:rsid w:val="001A371D"/>
    <w:rsid w:val="001A5566"/>
    <w:rsid w:val="001A6B08"/>
    <w:rsid w:val="001B0371"/>
    <w:rsid w:val="001B0679"/>
    <w:rsid w:val="001B12B0"/>
    <w:rsid w:val="001B1A54"/>
    <w:rsid w:val="001B3696"/>
    <w:rsid w:val="001B6BCC"/>
    <w:rsid w:val="001B6CD0"/>
    <w:rsid w:val="001B7F44"/>
    <w:rsid w:val="001C0828"/>
    <w:rsid w:val="001C168C"/>
    <w:rsid w:val="001C6C40"/>
    <w:rsid w:val="001D08D2"/>
    <w:rsid w:val="001D0DFB"/>
    <w:rsid w:val="001D62EB"/>
    <w:rsid w:val="001D7B3F"/>
    <w:rsid w:val="001D7CB2"/>
    <w:rsid w:val="001E0612"/>
    <w:rsid w:val="001F232F"/>
    <w:rsid w:val="001F2CDF"/>
    <w:rsid w:val="001F33FA"/>
    <w:rsid w:val="001F3DF7"/>
    <w:rsid w:val="001F6BBF"/>
    <w:rsid w:val="001F6CEF"/>
    <w:rsid w:val="00210CF9"/>
    <w:rsid w:val="00217D84"/>
    <w:rsid w:val="00221376"/>
    <w:rsid w:val="0022353F"/>
    <w:rsid w:val="00225D73"/>
    <w:rsid w:val="002333FD"/>
    <w:rsid w:val="00234767"/>
    <w:rsid w:val="00235F7A"/>
    <w:rsid w:val="00237161"/>
    <w:rsid w:val="002418C5"/>
    <w:rsid w:val="00242F8D"/>
    <w:rsid w:val="002439C9"/>
    <w:rsid w:val="002440D8"/>
    <w:rsid w:val="002447FC"/>
    <w:rsid w:val="00247169"/>
    <w:rsid w:val="00247856"/>
    <w:rsid w:val="00251CDD"/>
    <w:rsid w:val="00253FE3"/>
    <w:rsid w:val="002548DE"/>
    <w:rsid w:val="00254BA6"/>
    <w:rsid w:val="0025527D"/>
    <w:rsid w:val="00261907"/>
    <w:rsid w:val="002658EB"/>
    <w:rsid w:val="00265B80"/>
    <w:rsid w:val="00272CE1"/>
    <w:rsid w:val="002758A0"/>
    <w:rsid w:val="002760AA"/>
    <w:rsid w:val="002770F8"/>
    <w:rsid w:val="00277DDD"/>
    <w:rsid w:val="00280219"/>
    <w:rsid w:val="0028070E"/>
    <w:rsid w:val="00280C4C"/>
    <w:rsid w:val="00281994"/>
    <w:rsid w:val="00283BB2"/>
    <w:rsid w:val="002842E8"/>
    <w:rsid w:val="0028465B"/>
    <w:rsid w:val="002846F7"/>
    <w:rsid w:val="00285A51"/>
    <w:rsid w:val="00286EC0"/>
    <w:rsid w:val="00287408"/>
    <w:rsid w:val="002877CE"/>
    <w:rsid w:val="00295017"/>
    <w:rsid w:val="00295085"/>
    <w:rsid w:val="00296629"/>
    <w:rsid w:val="002A10D4"/>
    <w:rsid w:val="002A1AAD"/>
    <w:rsid w:val="002A24C9"/>
    <w:rsid w:val="002A4C4C"/>
    <w:rsid w:val="002A5EA5"/>
    <w:rsid w:val="002B188C"/>
    <w:rsid w:val="002B2A09"/>
    <w:rsid w:val="002B2C52"/>
    <w:rsid w:val="002B3B64"/>
    <w:rsid w:val="002C7F67"/>
    <w:rsid w:val="002D18B6"/>
    <w:rsid w:val="002D235F"/>
    <w:rsid w:val="002D2449"/>
    <w:rsid w:val="002D4D31"/>
    <w:rsid w:val="002D5A69"/>
    <w:rsid w:val="002D6F71"/>
    <w:rsid w:val="002D7E1E"/>
    <w:rsid w:val="002E0A73"/>
    <w:rsid w:val="002E21A9"/>
    <w:rsid w:val="002E3F6A"/>
    <w:rsid w:val="002E4A59"/>
    <w:rsid w:val="002E4FDF"/>
    <w:rsid w:val="002E6075"/>
    <w:rsid w:val="002E65FB"/>
    <w:rsid w:val="002F59B8"/>
    <w:rsid w:val="002F709A"/>
    <w:rsid w:val="00300FBA"/>
    <w:rsid w:val="003055C7"/>
    <w:rsid w:val="0030574B"/>
    <w:rsid w:val="00310892"/>
    <w:rsid w:val="003113CD"/>
    <w:rsid w:val="00311B24"/>
    <w:rsid w:val="003137C7"/>
    <w:rsid w:val="003140FD"/>
    <w:rsid w:val="00314A11"/>
    <w:rsid w:val="003168DA"/>
    <w:rsid w:val="00317ABF"/>
    <w:rsid w:val="003203C8"/>
    <w:rsid w:val="00320D1F"/>
    <w:rsid w:val="00324A16"/>
    <w:rsid w:val="00324C3E"/>
    <w:rsid w:val="00326069"/>
    <w:rsid w:val="00327A58"/>
    <w:rsid w:val="00327CC0"/>
    <w:rsid w:val="00330A1B"/>
    <w:rsid w:val="00330A33"/>
    <w:rsid w:val="003318EF"/>
    <w:rsid w:val="00332290"/>
    <w:rsid w:val="00332D33"/>
    <w:rsid w:val="00336870"/>
    <w:rsid w:val="0034057F"/>
    <w:rsid w:val="00342315"/>
    <w:rsid w:val="003429F4"/>
    <w:rsid w:val="0034355E"/>
    <w:rsid w:val="0034562B"/>
    <w:rsid w:val="00346CE1"/>
    <w:rsid w:val="003519E5"/>
    <w:rsid w:val="00353035"/>
    <w:rsid w:val="003614D0"/>
    <w:rsid w:val="00362B8F"/>
    <w:rsid w:val="003642FE"/>
    <w:rsid w:val="00365A31"/>
    <w:rsid w:val="00365BA5"/>
    <w:rsid w:val="00365CF1"/>
    <w:rsid w:val="00366ABF"/>
    <w:rsid w:val="00367755"/>
    <w:rsid w:val="003702D3"/>
    <w:rsid w:val="003704F7"/>
    <w:rsid w:val="00371781"/>
    <w:rsid w:val="00372EB2"/>
    <w:rsid w:val="0037354B"/>
    <w:rsid w:val="00373846"/>
    <w:rsid w:val="00374189"/>
    <w:rsid w:val="003748A3"/>
    <w:rsid w:val="003752BC"/>
    <w:rsid w:val="00375DCD"/>
    <w:rsid w:val="00380A6F"/>
    <w:rsid w:val="00382607"/>
    <w:rsid w:val="0038400B"/>
    <w:rsid w:val="003949F1"/>
    <w:rsid w:val="003A1D1C"/>
    <w:rsid w:val="003A1FE7"/>
    <w:rsid w:val="003A276F"/>
    <w:rsid w:val="003A331A"/>
    <w:rsid w:val="003A346D"/>
    <w:rsid w:val="003A664C"/>
    <w:rsid w:val="003A665E"/>
    <w:rsid w:val="003B0D49"/>
    <w:rsid w:val="003B49F7"/>
    <w:rsid w:val="003C0A65"/>
    <w:rsid w:val="003C0AED"/>
    <w:rsid w:val="003C30FB"/>
    <w:rsid w:val="003C38A4"/>
    <w:rsid w:val="003C3BB6"/>
    <w:rsid w:val="003D0615"/>
    <w:rsid w:val="003D4408"/>
    <w:rsid w:val="003D5DC7"/>
    <w:rsid w:val="003D7C5C"/>
    <w:rsid w:val="003D7F68"/>
    <w:rsid w:val="003E3BE5"/>
    <w:rsid w:val="003E3D52"/>
    <w:rsid w:val="003E561F"/>
    <w:rsid w:val="003E5D21"/>
    <w:rsid w:val="003E77E4"/>
    <w:rsid w:val="003F05A0"/>
    <w:rsid w:val="003F7867"/>
    <w:rsid w:val="00403D41"/>
    <w:rsid w:val="00405471"/>
    <w:rsid w:val="00411A7A"/>
    <w:rsid w:val="00412536"/>
    <w:rsid w:val="00412DC7"/>
    <w:rsid w:val="00416E6A"/>
    <w:rsid w:val="00417C0A"/>
    <w:rsid w:val="00420DD0"/>
    <w:rsid w:val="0042368D"/>
    <w:rsid w:val="00423E89"/>
    <w:rsid w:val="00430CDB"/>
    <w:rsid w:val="004371EB"/>
    <w:rsid w:val="0043772B"/>
    <w:rsid w:val="00441DF5"/>
    <w:rsid w:val="00444846"/>
    <w:rsid w:val="00447683"/>
    <w:rsid w:val="004534B1"/>
    <w:rsid w:val="004539C0"/>
    <w:rsid w:val="004539CE"/>
    <w:rsid w:val="00453DE4"/>
    <w:rsid w:val="004561E8"/>
    <w:rsid w:val="0045711E"/>
    <w:rsid w:val="004578C9"/>
    <w:rsid w:val="00464E80"/>
    <w:rsid w:val="00465FFF"/>
    <w:rsid w:val="00466FFC"/>
    <w:rsid w:val="004700E9"/>
    <w:rsid w:val="00471490"/>
    <w:rsid w:val="00472FEA"/>
    <w:rsid w:val="00473499"/>
    <w:rsid w:val="00476291"/>
    <w:rsid w:val="0047635D"/>
    <w:rsid w:val="00476BD3"/>
    <w:rsid w:val="00477823"/>
    <w:rsid w:val="00486CF4"/>
    <w:rsid w:val="004879DB"/>
    <w:rsid w:val="004A5200"/>
    <w:rsid w:val="004A69A2"/>
    <w:rsid w:val="004A7DB6"/>
    <w:rsid w:val="004B062E"/>
    <w:rsid w:val="004B129E"/>
    <w:rsid w:val="004B71EE"/>
    <w:rsid w:val="004C02F5"/>
    <w:rsid w:val="004C03D7"/>
    <w:rsid w:val="004C0738"/>
    <w:rsid w:val="004C6F81"/>
    <w:rsid w:val="004D1A52"/>
    <w:rsid w:val="004D260F"/>
    <w:rsid w:val="004D2A6C"/>
    <w:rsid w:val="004D3080"/>
    <w:rsid w:val="004D4F4E"/>
    <w:rsid w:val="004D7B55"/>
    <w:rsid w:val="004E1323"/>
    <w:rsid w:val="004E13DA"/>
    <w:rsid w:val="004E207D"/>
    <w:rsid w:val="004E3ADD"/>
    <w:rsid w:val="004E4C0E"/>
    <w:rsid w:val="004E5C63"/>
    <w:rsid w:val="004F035A"/>
    <w:rsid w:val="004F07E6"/>
    <w:rsid w:val="004F549F"/>
    <w:rsid w:val="00501AD4"/>
    <w:rsid w:val="00501C89"/>
    <w:rsid w:val="005059FE"/>
    <w:rsid w:val="005069E2"/>
    <w:rsid w:val="00507B3F"/>
    <w:rsid w:val="00515390"/>
    <w:rsid w:val="005170EB"/>
    <w:rsid w:val="005172C6"/>
    <w:rsid w:val="005212BC"/>
    <w:rsid w:val="0052335A"/>
    <w:rsid w:val="00526B0C"/>
    <w:rsid w:val="00526E14"/>
    <w:rsid w:val="00526F9A"/>
    <w:rsid w:val="0052796E"/>
    <w:rsid w:val="005320DD"/>
    <w:rsid w:val="00537EDF"/>
    <w:rsid w:val="00542255"/>
    <w:rsid w:val="005500D7"/>
    <w:rsid w:val="00550C52"/>
    <w:rsid w:val="00551249"/>
    <w:rsid w:val="00551A04"/>
    <w:rsid w:val="005531B2"/>
    <w:rsid w:val="0055512C"/>
    <w:rsid w:val="0055618E"/>
    <w:rsid w:val="0056059C"/>
    <w:rsid w:val="00560941"/>
    <w:rsid w:val="00572ABE"/>
    <w:rsid w:val="00573180"/>
    <w:rsid w:val="00576A66"/>
    <w:rsid w:val="005777EC"/>
    <w:rsid w:val="00580973"/>
    <w:rsid w:val="00581C5F"/>
    <w:rsid w:val="00582138"/>
    <w:rsid w:val="00582248"/>
    <w:rsid w:val="005836A3"/>
    <w:rsid w:val="00584C68"/>
    <w:rsid w:val="00585174"/>
    <w:rsid w:val="00590243"/>
    <w:rsid w:val="005916FA"/>
    <w:rsid w:val="00591D03"/>
    <w:rsid w:val="00594B6D"/>
    <w:rsid w:val="00594E02"/>
    <w:rsid w:val="0059702C"/>
    <w:rsid w:val="005A038B"/>
    <w:rsid w:val="005A1415"/>
    <w:rsid w:val="005A2F52"/>
    <w:rsid w:val="005A5FC0"/>
    <w:rsid w:val="005A606E"/>
    <w:rsid w:val="005A64C9"/>
    <w:rsid w:val="005B0024"/>
    <w:rsid w:val="005B00F6"/>
    <w:rsid w:val="005B1357"/>
    <w:rsid w:val="005B35CF"/>
    <w:rsid w:val="005B4735"/>
    <w:rsid w:val="005B4A2B"/>
    <w:rsid w:val="005C2081"/>
    <w:rsid w:val="005C434A"/>
    <w:rsid w:val="005C48C0"/>
    <w:rsid w:val="005D5A5E"/>
    <w:rsid w:val="005D5D0F"/>
    <w:rsid w:val="005E4229"/>
    <w:rsid w:val="005E6F1B"/>
    <w:rsid w:val="005E70C2"/>
    <w:rsid w:val="005F40F1"/>
    <w:rsid w:val="005F47E4"/>
    <w:rsid w:val="00601B81"/>
    <w:rsid w:val="006050E7"/>
    <w:rsid w:val="00605C02"/>
    <w:rsid w:val="00606552"/>
    <w:rsid w:val="00607592"/>
    <w:rsid w:val="00613599"/>
    <w:rsid w:val="00614702"/>
    <w:rsid w:val="006209A0"/>
    <w:rsid w:val="00630D22"/>
    <w:rsid w:val="006348CE"/>
    <w:rsid w:val="006405B0"/>
    <w:rsid w:val="006415A6"/>
    <w:rsid w:val="00641B44"/>
    <w:rsid w:val="00644411"/>
    <w:rsid w:val="0064679A"/>
    <w:rsid w:val="00650D57"/>
    <w:rsid w:val="00654CCF"/>
    <w:rsid w:val="006574BD"/>
    <w:rsid w:val="0066352D"/>
    <w:rsid w:val="006641A2"/>
    <w:rsid w:val="00667F6A"/>
    <w:rsid w:val="00670367"/>
    <w:rsid w:val="00672E3C"/>
    <w:rsid w:val="00676113"/>
    <w:rsid w:val="00676F8A"/>
    <w:rsid w:val="00680452"/>
    <w:rsid w:val="00686B9E"/>
    <w:rsid w:val="006872C8"/>
    <w:rsid w:val="0069281F"/>
    <w:rsid w:val="00695657"/>
    <w:rsid w:val="00696D75"/>
    <w:rsid w:val="006A0FBA"/>
    <w:rsid w:val="006A2077"/>
    <w:rsid w:val="006B2EF1"/>
    <w:rsid w:val="006B3405"/>
    <w:rsid w:val="006B59B4"/>
    <w:rsid w:val="006B75D7"/>
    <w:rsid w:val="006B7CC3"/>
    <w:rsid w:val="006C06B6"/>
    <w:rsid w:val="006C3957"/>
    <w:rsid w:val="006C3E36"/>
    <w:rsid w:val="006C4498"/>
    <w:rsid w:val="006C50EB"/>
    <w:rsid w:val="006C668D"/>
    <w:rsid w:val="006D13F5"/>
    <w:rsid w:val="006D34D5"/>
    <w:rsid w:val="006D5849"/>
    <w:rsid w:val="006D6C73"/>
    <w:rsid w:val="006E2F67"/>
    <w:rsid w:val="006E5D2F"/>
    <w:rsid w:val="006E6661"/>
    <w:rsid w:val="006F1634"/>
    <w:rsid w:val="006F7BFE"/>
    <w:rsid w:val="0070010C"/>
    <w:rsid w:val="00703148"/>
    <w:rsid w:val="00703D82"/>
    <w:rsid w:val="00703DCB"/>
    <w:rsid w:val="00713076"/>
    <w:rsid w:val="00713335"/>
    <w:rsid w:val="007165E8"/>
    <w:rsid w:val="00717830"/>
    <w:rsid w:val="0072113E"/>
    <w:rsid w:val="007234F4"/>
    <w:rsid w:val="00725E2A"/>
    <w:rsid w:val="007276BA"/>
    <w:rsid w:val="00732B1F"/>
    <w:rsid w:val="00735566"/>
    <w:rsid w:val="00736734"/>
    <w:rsid w:val="0073754A"/>
    <w:rsid w:val="0074187F"/>
    <w:rsid w:val="0074773F"/>
    <w:rsid w:val="00750E95"/>
    <w:rsid w:val="00752441"/>
    <w:rsid w:val="0075442B"/>
    <w:rsid w:val="0075456E"/>
    <w:rsid w:val="00755D50"/>
    <w:rsid w:val="00757432"/>
    <w:rsid w:val="0076129F"/>
    <w:rsid w:val="00764CF5"/>
    <w:rsid w:val="00766965"/>
    <w:rsid w:val="00774268"/>
    <w:rsid w:val="007768E4"/>
    <w:rsid w:val="00776FD0"/>
    <w:rsid w:val="00783E4F"/>
    <w:rsid w:val="00790ABE"/>
    <w:rsid w:val="00796656"/>
    <w:rsid w:val="007A466A"/>
    <w:rsid w:val="007A48FD"/>
    <w:rsid w:val="007B43FE"/>
    <w:rsid w:val="007B55B3"/>
    <w:rsid w:val="007B714A"/>
    <w:rsid w:val="007C0633"/>
    <w:rsid w:val="007C0AF0"/>
    <w:rsid w:val="007D1563"/>
    <w:rsid w:val="007D4CB5"/>
    <w:rsid w:val="007D7AB6"/>
    <w:rsid w:val="007E1A65"/>
    <w:rsid w:val="007E23DE"/>
    <w:rsid w:val="007E3ECA"/>
    <w:rsid w:val="007E4266"/>
    <w:rsid w:val="007E5336"/>
    <w:rsid w:val="007F3C7D"/>
    <w:rsid w:val="007F5FDE"/>
    <w:rsid w:val="007F719A"/>
    <w:rsid w:val="007F78AF"/>
    <w:rsid w:val="00801800"/>
    <w:rsid w:val="0080196D"/>
    <w:rsid w:val="00802B61"/>
    <w:rsid w:val="00802C15"/>
    <w:rsid w:val="008042BF"/>
    <w:rsid w:val="008051FE"/>
    <w:rsid w:val="008060D6"/>
    <w:rsid w:val="0080737D"/>
    <w:rsid w:val="00807A9C"/>
    <w:rsid w:val="00810507"/>
    <w:rsid w:val="008128CF"/>
    <w:rsid w:val="0081457C"/>
    <w:rsid w:val="008165D9"/>
    <w:rsid w:val="00820957"/>
    <w:rsid w:val="00821555"/>
    <w:rsid w:val="00824013"/>
    <w:rsid w:val="00824FF8"/>
    <w:rsid w:val="008251B1"/>
    <w:rsid w:val="0082686D"/>
    <w:rsid w:val="00826BD6"/>
    <w:rsid w:val="008276C0"/>
    <w:rsid w:val="00831C98"/>
    <w:rsid w:val="008344E3"/>
    <w:rsid w:val="008358D6"/>
    <w:rsid w:val="00835D18"/>
    <w:rsid w:val="00841C70"/>
    <w:rsid w:val="00841ED3"/>
    <w:rsid w:val="00852A37"/>
    <w:rsid w:val="00854C44"/>
    <w:rsid w:val="00862A57"/>
    <w:rsid w:val="00863019"/>
    <w:rsid w:val="00863C7E"/>
    <w:rsid w:val="00871791"/>
    <w:rsid w:val="00871E45"/>
    <w:rsid w:val="00875360"/>
    <w:rsid w:val="00880747"/>
    <w:rsid w:val="008819D3"/>
    <w:rsid w:val="00882A46"/>
    <w:rsid w:val="00882F5B"/>
    <w:rsid w:val="00884B35"/>
    <w:rsid w:val="00890C68"/>
    <w:rsid w:val="00891A95"/>
    <w:rsid w:val="00893493"/>
    <w:rsid w:val="008965A2"/>
    <w:rsid w:val="00897163"/>
    <w:rsid w:val="0089735C"/>
    <w:rsid w:val="008A2B11"/>
    <w:rsid w:val="008B4A02"/>
    <w:rsid w:val="008B5E9E"/>
    <w:rsid w:val="008B7586"/>
    <w:rsid w:val="008C0118"/>
    <w:rsid w:val="008C0AAC"/>
    <w:rsid w:val="008C70C6"/>
    <w:rsid w:val="008C757F"/>
    <w:rsid w:val="008C7FF0"/>
    <w:rsid w:val="008D0A50"/>
    <w:rsid w:val="008D1504"/>
    <w:rsid w:val="008D3F59"/>
    <w:rsid w:val="008D45BE"/>
    <w:rsid w:val="008E3A66"/>
    <w:rsid w:val="008E6484"/>
    <w:rsid w:val="008E7163"/>
    <w:rsid w:val="008F0991"/>
    <w:rsid w:val="008F0E6D"/>
    <w:rsid w:val="008F1FA3"/>
    <w:rsid w:val="008F4BE3"/>
    <w:rsid w:val="008F56FA"/>
    <w:rsid w:val="0090449A"/>
    <w:rsid w:val="00905DF6"/>
    <w:rsid w:val="00910E9C"/>
    <w:rsid w:val="00911D05"/>
    <w:rsid w:val="00913133"/>
    <w:rsid w:val="00913342"/>
    <w:rsid w:val="0091779C"/>
    <w:rsid w:val="0092012C"/>
    <w:rsid w:val="00920822"/>
    <w:rsid w:val="00920E05"/>
    <w:rsid w:val="00920FCE"/>
    <w:rsid w:val="00921F7D"/>
    <w:rsid w:val="00923A20"/>
    <w:rsid w:val="009266D3"/>
    <w:rsid w:val="009310B1"/>
    <w:rsid w:val="00931D37"/>
    <w:rsid w:val="0093360F"/>
    <w:rsid w:val="00935A7F"/>
    <w:rsid w:val="00936E3B"/>
    <w:rsid w:val="00941CE4"/>
    <w:rsid w:val="00942207"/>
    <w:rsid w:val="0094427B"/>
    <w:rsid w:val="00945F65"/>
    <w:rsid w:val="009466C8"/>
    <w:rsid w:val="00946983"/>
    <w:rsid w:val="0095110A"/>
    <w:rsid w:val="0095675D"/>
    <w:rsid w:val="009642D4"/>
    <w:rsid w:val="00965C04"/>
    <w:rsid w:val="009669C8"/>
    <w:rsid w:val="0097281A"/>
    <w:rsid w:val="00972E4E"/>
    <w:rsid w:val="00973151"/>
    <w:rsid w:val="009738AD"/>
    <w:rsid w:val="009746AA"/>
    <w:rsid w:val="00974F4A"/>
    <w:rsid w:val="00977AEF"/>
    <w:rsid w:val="00980558"/>
    <w:rsid w:val="00984E34"/>
    <w:rsid w:val="00984EC4"/>
    <w:rsid w:val="009859CF"/>
    <w:rsid w:val="00991028"/>
    <w:rsid w:val="00993528"/>
    <w:rsid w:val="009A15B8"/>
    <w:rsid w:val="009A2B42"/>
    <w:rsid w:val="009A4EE2"/>
    <w:rsid w:val="009A5CE8"/>
    <w:rsid w:val="009A6AC3"/>
    <w:rsid w:val="009A6C87"/>
    <w:rsid w:val="009B6CA6"/>
    <w:rsid w:val="009C1AA6"/>
    <w:rsid w:val="009C2488"/>
    <w:rsid w:val="009C3DEF"/>
    <w:rsid w:val="009D2FE8"/>
    <w:rsid w:val="009D3A9B"/>
    <w:rsid w:val="009D6322"/>
    <w:rsid w:val="009D64F0"/>
    <w:rsid w:val="009E0E7D"/>
    <w:rsid w:val="009E236C"/>
    <w:rsid w:val="009F0288"/>
    <w:rsid w:val="009F3D45"/>
    <w:rsid w:val="009F4F4F"/>
    <w:rsid w:val="009F65A0"/>
    <w:rsid w:val="009F7444"/>
    <w:rsid w:val="009F79FD"/>
    <w:rsid w:val="00A009B7"/>
    <w:rsid w:val="00A12254"/>
    <w:rsid w:val="00A126C2"/>
    <w:rsid w:val="00A14EE4"/>
    <w:rsid w:val="00A159C4"/>
    <w:rsid w:val="00A17D31"/>
    <w:rsid w:val="00A227BF"/>
    <w:rsid w:val="00A22A62"/>
    <w:rsid w:val="00A23D9F"/>
    <w:rsid w:val="00A26C45"/>
    <w:rsid w:val="00A30D9A"/>
    <w:rsid w:val="00A3136B"/>
    <w:rsid w:val="00A33650"/>
    <w:rsid w:val="00A343DB"/>
    <w:rsid w:val="00A400A7"/>
    <w:rsid w:val="00A40414"/>
    <w:rsid w:val="00A4410B"/>
    <w:rsid w:val="00A461FA"/>
    <w:rsid w:val="00A46D8F"/>
    <w:rsid w:val="00A5591E"/>
    <w:rsid w:val="00A56C7E"/>
    <w:rsid w:val="00A5766A"/>
    <w:rsid w:val="00A625E0"/>
    <w:rsid w:val="00A63F3B"/>
    <w:rsid w:val="00A64A90"/>
    <w:rsid w:val="00A6531E"/>
    <w:rsid w:val="00A669C8"/>
    <w:rsid w:val="00A7056D"/>
    <w:rsid w:val="00A719E1"/>
    <w:rsid w:val="00A734C3"/>
    <w:rsid w:val="00A75C4F"/>
    <w:rsid w:val="00A76854"/>
    <w:rsid w:val="00A77EDE"/>
    <w:rsid w:val="00A81711"/>
    <w:rsid w:val="00A8486D"/>
    <w:rsid w:val="00A92A29"/>
    <w:rsid w:val="00A943C2"/>
    <w:rsid w:val="00A950DF"/>
    <w:rsid w:val="00A96365"/>
    <w:rsid w:val="00AA03A6"/>
    <w:rsid w:val="00AA0F81"/>
    <w:rsid w:val="00AA2354"/>
    <w:rsid w:val="00AA3DAA"/>
    <w:rsid w:val="00AA5D14"/>
    <w:rsid w:val="00AA5F68"/>
    <w:rsid w:val="00AB026C"/>
    <w:rsid w:val="00AB5D0D"/>
    <w:rsid w:val="00AB6377"/>
    <w:rsid w:val="00AC33D4"/>
    <w:rsid w:val="00AD0ADA"/>
    <w:rsid w:val="00AD13C7"/>
    <w:rsid w:val="00AD25E3"/>
    <w:rsid w:val="00AD4463"/>
    <w:rsid w:val="00AD5AEA"/>
    <w:rsid w:val="00AD5C1D"/>
    <w:rsid w:val="00AD600E"/>
    <w:rsid w:val="00AD78EA"/>
    <w:rsid w:val="00AE253C"/>
    <w:rsid w:val="00AE53FA"/>
    <w:rsid w:val="00AE705B"/>
    <w:rsid w:val="00AE7459"/>
    <w:rsid w:val="00AF179E"/>
    <w:rsid w:val="00AF3F8E"/>
    <w:rsid w:val="00B01FB5"/>
    <w:rsid w:val="00B050C8"/>
    <w:rsid w:val="00B0788C"/>
    <w:rsid w:val="00B10384"/>
    <w:rsid w:val="00B1097D"/>
    <w:rsid w:val="00B16E26"/>
    <w:rsid w:val="00B2003D"/>
    <w:rsid w:val="00B222E9"/>
    <w:rsid w:val="00B223CF"/>
    <w:rsid w:val="00B228F1"/>
    <w:rsid w:val="00B2422F"/>
    <w:rsid w:val="00B25479"/>
    <w:rsid w:val="00B272DD"/>
    <w:rsid w:val="00B30333"/>
    <w:rsid w:val="00B30912"/>
    <w:rsid w:val="00B31FF4"/>
    <w:rsid w:val="00B342A6"/>
    <w:rsid w:val="00B40F5C"/>
    <w:rsid w:val="00B40FA3"/>
    <w:rsid w:val="00B45C66"/>
    <w:rsid w:val="00B477B2"/>
    <w:rsid w:val="00B50CF2"/>
    <w:rsid w:val="00B54C36"/>
    <w:rsid w:val="00B56349"/>
    <w:rsid w:val="00B57A07"/>
    <w:rsid w:val="00B61CA4"/>
    <w:rsid w:val="00B652A0"/>
    <w:rsid w:val="00B70F38"/>
    <w:rsid w:val="00B7149D"/>
    <w:rsid w:val="00B72769"/>
    <w:rsid w:val="00B73E95"/>
    <w:rsid w:val="00B80F37"/>
    <w:rsid w:val="00B86A40"/>
    <w:rsid w:val="00B86E9F"/>
    <w:rsid w:val="00B906A3"/>
    <w:rsid w:val="00B950B6"/>
    <w:rsid w:val="00BA284E"/>
    <w:rsid w:val="00BA4242"/>
    <w:rsid w:val="00BA4816"/>
    <w:rsid w:val="00BA57F8"/>
    <w:rsid w:val="00BA732F"/>
    <w:rsid w:val="00BA75AA"/>
    <w:rsid w:val="00BB1A37"/>
    <w:rsid w:val="00BB78AE"/>
    <w:rsid w:val="00BC04D3"/>
    <w:rsid w:val="00BC1F69"/>
    <w:rsid w:val="00BC5607"/>
    <w:rsid w:val="00BD2091"/>
    <w:rsid w:val="00BD5702"/>
    <w:rsid w:val="00BD66FD"/>
    <w:rsid w:val="00BD6C87"/>
    <w:rsid w:val="00BD74F2"/>
    <w:rsid w:val="00BE1197"/>
    <w:rsid w:val="00BE3138"/>
    <w:rsid w:val="00BE3D55"/>
    <w:rsid w:val="00BE6F5D"/>
    <w:rsid w:val="00BE7EE2"/>
    <w:rsid w:val="00BF0C63"/>
    <w:rsid w:val="00BF22D2"/>
    <w:rsid w:val="00BF50D8"/>
    <w:rsid w:val="00BF761F"/>
    <w:rsid w:val="00C025CE"/>
    <w:rsid w:val="00C1089D"/>
    <w:rsid w:val="00C11408"/>
    <w:rsid w:val="00C151A9"/>
    <w:rsid w:val="00C170CF"/>
    <w:rsid w:val="00C20457"/>
    <w:rsid w:val="00C20AA6"/>
    <w:rsid w:val="00C21065"/>
    <w:rsid w:val="00C2337A"/>
    <w:rsid w:val="00C331FD"/>
    <w:rsid w:val="00C35F0A"/>
    <w:rsid w:val="00C37437"/>
    <w:rsid w:val="00C40A5D"/>
    <w:rsid w:val="00C41836"/>
    <w:rsid w:val="00C44A1E"/>
    <w:rsid w:val="00C50AB4"/>
    <w:rsid w:val="00C5148B"/>
    <w:rsid w:val="00C541F4"/>
    <w:rsid w:val="00C55BE4"/>
    <w:rsid w:val="00C613BA"/>
    <w:rsid w:val="00C61520"/>
    <w:rsid w:val="00C6228D"/>
    <w:rsid w:val="00C63940"/>
    <w:rsid w:val="00C66932"/>
    <w:rsid w:val="00C66BD3"/>
    <w:rsid w:val="00C676D1"/>
    <w:rsid w:val="00C715F4"/>
    <w:rsid w:val="00C71B8A"/>
    <w:rsid w:val="00C73A03"/>
    <w:rsid w:val="00C75045"/>
    <w:rsid w:val="00C75357"/>
    <w:rsid w:val="00C83D6D"/>
    <w:rsid w:val="00C84BA2"/>
    <w:rsid w:val="00C856E8"/>
    <w:rsid w:val="00C90DD8"/>
    <w:rsid w:val="00C92FCB"/>
    <w:rsid w:val="00C95449"/>
    <w:rsid w:val="00C9660A"/>
    <w:rsid w:val="00CA0114"/>
    <w:rsid w:val="00CA04AC"/>
    <w:rsid w:val="00CA3C24"/>
    <w:rsid w:val="00CA58FB"/>
    <w:rsid w:val="00CA757D"/>
    <w:rsid w:val="00CB0741"/>
    <w:rsid w:val="00CB129E"/>
    <w:rsid w:val="00CB25AA"/>
    <w:rsid w:val="00CB2B1A"/>
    <w:rsid w:val="00CB4318"/>
    <w:rsid w:val="00CC23ED"/>
    <w:rsid w:val="00CC3361"/>
    <w:rsid w:val="00CC3C3D"/>
    <w:rsid w:val="00CC78CC"/>
    <w:rsid w:val="00CC7BEB"/>
    <w:rsid w:val="00CD007D"/>
    <w:rsid w:val="00CD1D82"/>
    <w:rsid w:val="00CD5792"/>
    <w:rsid w:val="00CD6E1A"/>
    <w:rsid w:val="00CD7A93"/>
    <w:rsid w:val="00CE2198"/>
    <w:rsid w:val="00CE613D"/>
    <w:rsid w:val="00CE7477"/>
    <w:rsid w:val="00CF2E40"/>
    <w:rsid w:val="00D01967"/>
    <w:rsid w:val="00D04F4E"/>
    <w:rsid w:val="00D05463"/>
    <w:rsid w:val="00D07466"/>
    <w:rsid w:val="00D12D7B"/>
    <w:rsid w:val="00D1333C"/>
    <w:rsid w:val="00D138C5"/>
    <w:rsid w:val="00D22701"/>
    <w:rsid w:val="00D23E5E"/>
    <w:rsid w:val="00D244DB"/>
    <w:rsid w:val="00D26302"/>
    <w:rsid w:val="00D264C1"/>
    <w:rsid w:val="00D27450"/>
    <w:rsid w:val="00D2752B"/>
    <w:rsid w:val="00D32583"/>
    <w:rsid w:val="00D359CB"/>
    <w:rsid w:val="00D41596"/>
    <w:rsid w:val="00D4174F"/>
    <w:rsid w:val="00D41D48"/>
    <w:rsid w:val="00D423AE"/>
    <w:rsid w:val="00D43B05"/>
    <w:rsid w:val="00D44264"/>
    <w:rsid w:val="00D466D4"/>
    <w:rsid w:val="00D530F1"/>
    <w:rsid w:val="00D55153"/>
    <w:rsid w:val="00D61C46"/>
    <w:rsid w:val="00D65F3C"/>
    <w:rsid w:val="00D67717"/>
    <w:rsid w:val="00D71117"/>
    <w:rsid w:val="00D72DDB"/>
    <w:rsid w:val="00D73475"/>
    <w:rsid w:val="00D75233"/>
    <w:rsid w:val="00D75706"/>
    <w:rsid w:val="00D80314"/>
    <w:rsid w:val="00D82B33"/>
    <w:rsid w:val="00D8303C"/>
    <w:rsid w:val="00D832DE"/>
    <w:rsid w:val="00D867D9"/>
    <w:rsid w:val="00D92254"/>
    <w:rsid w:val="00D930A9"/>
    <w:rsid w:val="00D931AA"/>
    <w:rsid w:val="00D96C89"/>
    <w:rsid w:val="00D97D32"/>
    <w:rsid w:val="00DA5D2F"/>
    <w:rsid w:val="00DA6E92"/>
    <w:rsid w:val="00DB2A02"/>
    <w:rsid w:val="00DB3D21"/>
    <w:rsid w:val="00DB4EC6"/>
    <w:rsid w:val="00DB624C"/>
    <w:rsid w:val="00DB6796"/>
    <w:rsid w:val="00DC1F92"/>
    <w:rsid w:val="00DC33C9"/>
    <w:rsid w:val="00DC3B1A"/>
    <w:rsid w:val="00DD2570"/>
    <w:rsid w:val="00DD4024"/>
    <w:rsid w:val="00DD4DF4"/>
    <w:rsid w:val="00DE24BF"/>
    <w:rsid w:val="00DE2CCB"/>
    <w:rsid w:val="00DE55D7"/>
    <w:rsid w:val="00DE5D3F"/>
    <w:rsid w:val="00DE61E3"/>
    <w:rsid w:val="00DF04B8"/>
    <w:rsid w:val="00DF1EEF"/>
    <w:rsid w:val="00DF38AD"/>
    <w:rsid w:val="00DF3C1C"/>
    <w:rsid w:val="00DF6B61"/>
    <w:rsid w:val="00DF7245"/>
    <w:rsid w:val="00DF727F"/>
    <w:rsid w:val="00DF74E4"/>
    <w:rsid w:val="00E003CE"/>
    <w:rsid w:val="00E01B23"/>
    <w:rsid w:val="00E075C5"/>
    <w:rsid w:val="00E11ED8"/>
    <w:rsid w:val="00E1251F"/>
    <w:rsid w:val="00E17A02"/>
    <w:rsid w:val="00E22347"/>
    <w:rsid w:val="00E24C13"/>
    <w:rsid w:val="00E26989"/>
    <w:rsid w:val="00E26A0A"/>
    <w:rsid w:val="00E26C16"/>
    <w:rsid w:val="00E27C99"/>
    <w:rsid w:val="00E344D8"/>
    <w:rsid w:val="00E36D6A"/>
    <w:rsid w:val="00E375E3"/>
    <w:rsid w:val="00E40C64"/>
    <w:rsid w:val="00E43915"/>
    <w:rsid w:val="00E43FC8"/>
    <w:rsid w:val="00E46EF0"/>
    <w:rsid w:val="00E46FEE"/>
    <w:rsid w:val="00E52C10"/>
    <w:rsid w:val="00E52E8E"/>
    <w:rsid w:val="00E61B3E"/>
    <w:rsid w:val="00E6263D"/>
    <w:rsid w:val="00E62BCC"/>
    <w:rsid w:val="00E67233"/>
    <w:rsid w:val="00E71054"/>
    <w:rsid w:val="00E710DE"/>
    <w:rsid w:val="00E711A4"/>
    <w:rsid w:val="00E72566"/>
    <w:rsid w:val="00E728A9"/>
    <w:rsid w:val="00E75611"/>
    <w:rsid w:val="00E75E42"/>
    <w:rsid w:val="00E77B30"/>
    <w:rsid w:val="00E8136E"/>
    <w:rsid w:val="00E83D64"/>
    <w:rsid w:val="00E84A67"/>
    <w:rsid w:val="00E90442"/>
    <w:rsid w:val="00E937C8"/>
    <w:rsid w:val="00E95D86"/>
    <w:rsid w:val="00EA36F9"/>
    <w:rsid w:val="00EA378E"/>
    <w:rsid w:val="00EA5964"/>
    <w:rsid w:val="00EB03F8"/>
    <w:rsid w:val="00EB0748"/>
    <w:rsid w:val="00EB40CB"/>
    <w:rsid w:val="00EC0725"/>
    <w:rsid w:val="00EC0E21"/>
    <w:rsid w:val="00EC2257"/>
    <w:rsid w:val="00EC5356"/>
    <w:rsid w:val="00ED34C1"/>
    <w:rsid w:val="00ED37F0"/>
    <w:rsid w:val="00ED6375"/>
    <w:rsid w:val="00EE3C25"/>
    <w:rsid w:val="00EE6358"/>
    <w:rsid w:val="00EF039A"/>
    <w:rsid w:val="00EF5020"/>
    <w:rsid w:val="00EF6FDD"/>
    <w:rsid w:val="00F01672"/>
    <w:rsid w:val="00F01967"/>
    <w:rsid w:val="00F031E7"/>
    <w:rsid w:val="00F10A06"/>
    <w:rsid w:val="00F11E15"/>
    <w:rsid w:val="00F123B8"/>
    <w:rsid w:val="00F124B2"/>
    <w:rsid w:val="00F13520"/>
    <w:rsid w:val="00F16AF7"/>
    <w:rsid w:val="00F22183"/>
    <w:rsid w:val="00F22433"/>
    <w:rsid w:val="00F22ABE"/>
    <w:rsid w:val="00F24D34"/>
    <w:rsid w:val="00F25791"/>
    <w:rsid w:val="00F26052"/>
    <w:rsid w:val="00F27FC5"/>
    <w:rsid w:val="00F31179"/>
    <w:rsid w:val="00F32110"/>
    <w:rsid w:val="00F337DE"/>
    <w:rsid w:val="00F35466"/>
    <w:rsid w:val="00F35DCC"/>
    <w:rsid w:val="00F36FB4"/>
    <w:rsid w:val="00F37D59"/>
    <w:rsid w:val="00F40CED"/>
    <w:rsid w:val="00F41DEC"/>
    <w:rsid w:val="00F44282"/>
    <w:rsid w:val="00F51B13"/>
    <w:rsid w:val="00F52CB9"/>
    <w:rsid w:val="00F55A69"/>
    <w:rsid w:val="00F618BF"/>
    <w:rsid w:val="00F6320A"/>
    <w:rsid w:val="00F6491B"/>
    <w:rsid w:val="00F64EC1"/>
    <w:rsid w:val="00F661CF"/>
    <w:rsid w:val="00F66E12"/>
    <w:rsid w:val="00F7010C"/>
    <w:rsid w:val="00F719EF"/>
    <w:rsid w:val="00F72670"/>
    <w:rsid w:val="00F72E70"/>
    <w:rsid w:val="00F82B23"/>
    <w:rsid w:val="00F845D8"/>
    <w:rsid w:val="00F93916"/>
    <w:rsid w:val="00F94C8E"/>
    <w:rsid w:val="00F9509C"/>
    <w:rsid w:val="00F96FC0"/>
    <w:rsid w:val="00FA5998"/>
    <w:rsid w:val="00FA6416"/>
    <w:rsid w:val="00FA70C3"/>
    <w:rsid w:val="00FA7ADA"/>
    <w:rsid w:val="00FB1852"/>
    <w:rsid w:val="00FB628B"/>
    <w:rsid w:val="00FB7DB5"/>
    <w:rsid w:val="00FC07F3"/>
    <w:rsid w:val="00FC089D"/>
    <w:rsid w:val="00FC1BB7"/>
    <w:rsid w:val="00FC32D7"/>
    <w:rsid w:val="00FC36F4"/>
    <w:rsid w:val="00FC4291"/>
    <w:rsid w:val="00FC59F1"/>
    <w:rsid w:val="00FC7814"/>
    <w:rsid w:val="00FC7C86"/>
    <w:rsid w:val="00FD1C3A"/>
    <w:rsid w:val="00FD3B4D"/>
    <w:rsid w:val="00FD6C83"/>
    <w:rsid w:val="00FE1EC2"/>
    <w:rsid w:val="00FE6C55"/>
    <w:rsid w:val="00FF0230"/>
    <w:rsid w:val="00FF1158"/>
    <w:rsid w:val="00FF2665"/>
    <w:rsid w:val="00FF2837"/>
    <w:rsid w:val="00FF2D76"/>
    <w:rsid w:val="00FF5601"/>
    <w:rsid w:val="00FF5C76"/>
    <w:rsid w:val="00FF687A"/>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4BC47FC-2B54-4DC1-82A2-D62F6719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76"/>
    <w:pPr>
      <w:widowControl w:val="0"/>
      <w:autoSpaceDE w:val="0"/>
      <w:autoSpaceDN w:val="0"/>
      <w:adjustRightInd w:val="0"/>
    </w:pPr>
    <w:rPr>
      <w:sz w:val="24"/>
      <w:szCs w:val="24"/>
    </w:rPr>
  </w:style>
  <w:style w:type="paragraph" w:styleId="Heading1">
    <w:name w:val="heading 1"/>
    <w:basedOn w:val="Normal"/>
    <w:next w:val="Normal"/>
    <w:link w:val="Heading1Char"/>
    <w:qFormat/>
    <w:rsid w:val="00774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42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1D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13076"/>
  </w:style>
  <w:style w:type="paragraph" w:styleId="TOC1">
    <w:name w:val="toc 1"/>
    <w:basedOn w:val="Normal"/>
    <w:next w:val="Normal"/>
    <w:uiPriority w:val="39"/>
    <w:rsid w:val="00713076"/>
    <w:pPr>
      <w:ind w:left="720" w:hanging="720"/>
    </w:pPr>
  </w:style>
  <w:style w:type="paragraph" w:styleId="TOC2">
    <w:name w:val="toc 2"/>
    <w:basedOn w:val="Normal"/>
    <w:next w:val="Normal"/>
    <w:uiPriority w:val="39"/>
    <w:rsid w:val="00713076"/>
    <w:pPr>
      <w:ind w:left="1440" w:hanging="720"/>
    </w:pPr>
  </w:style>
  <w:style w:type="paragraph" w:customStyle="1" w:styleId="Level1">
    <w:name w:val="Level 1"/>
    <w:basedOn w:val="Normal"/>
    <w:rsid w:val="00713076"/>
    <w:pPr>
      <w:numPr>
        <w:numId w:val="5"/>
      </w:numPr>
      <w:ind w:left="720" w:hanging="720"/>
      <w:outlineLvl w:val="0"/>
    </w:pPr>
  </w:style>
  <w:style w:type="character" w:customStyle="1" w:styleId="Hypertext">
    <w:name w:val="Hypertext"/>
    <w:rsid w:val="00713076"/>
    <w:rPr>
      <w:color w:val="0000FF"/>
      <w:u w:val="single"/>
    </w:rPr>
  </w:style>
  <w:style w:type="paragraph" w:customStyle="1" w:styleId="1">
    <w:name w:val="1"/>
    <w:aliases w:val="2,3"/>
    <w:basedOn w:val="Normal"/>
    <w:rsid w:val="00713076"/>
    <w:pPr>
      <w:numPr>
        <w:numId w:val="7"/>
      </w:numPr>
      <w:ind w:left="1440" w:hanging="720"/>
    </w:pPr>
  </w:style>
  <w:style w:type="paragraph" w:customStyle="1" w:styleId="a">
    <w:name w:val="a"/>
    <w:aliases w:val="b,c"/>
    <w:basedOn w:val="Normal"/>
    <w:rsid w:val="00713076"/>
    <w:pPr>
      <w:numPr>
        <w:numId w:val="2"/>
      </w:numPr>
      <w:ind w:left="1440" w:hanging="720"/>
    </w:pPr>
  </w:style>
  <w:style w:type="paragraph" w:customStyle="1" w:styleId="a1">
    <w:name w:val="_"/>
    <w:basedOn w:val="Normal"/>
    <w:rsid w:val="00713076"/>
    <w:pPr>
      <w:ind w:left="1440" w:hanging="720"/>
    </w:pPr>
  </w:style>
  <w:style w:type="paragraph" w:customStyle="1" w:styleId="A0">
    <w:name w:val="A"/>
    <w:aliases w:val="B"/>
    <w:basedOn w:val="Normal"/>
    <w:rsid w:val="00713076"/>
    <w:pPr>
      <w:numPr>
        <w:numId w:val="6"/>
      </w:numPr>
      <w:ind w:left="720" w:hanging="720"/>
    </w:pPr>
  </w:style>
  <w:style w:type="paragraph" w:customStyle="1" w:styleId="Level2">
    <w:name w:val="Level 2"/>
    <w:basedOn w:val="Normal"/>
    <w:rsid w:val="00713076"/>
    <w:pPr>
      <w:numPr>
        <w:ilvl w:val="1"/>
        <w:numId w:val="1"/>
      </w:numPr>
      <w:ind w:left="1440" w:hanging="720"/>
      <w:outlineLvl w:val="1"/>
    </w:pPr>
  </w:style>
  <w:style w:type="paragraph" w:customStyle="1" w:styleId="i">
    <w:name w:val="i"/>
    <w:aliases w:val="ii,iii"/>
    <w:basedOn w:val="Normal"/>
    <w:rsid w:val="00713076"/>
    <w:pPr>
      <w:numPr>
        <w:numId w:val="3"/>
      </w:numPr>
      <w:ind w:left="2160" w:hanging="720"/>
    </w:pPr>
  </w:style>
  <w:style w:type="paragraph" w:customStyle="1" w:styleId="Level3">
    <w:name w:val="Level 3"/>
    <w:basedOn w:val="Normal"/>
    <w:rsid w:val="00713076"/>
    <w:pPr>
      <w:numPr>
        <w:ilvl w:val="2"/>
        <w:numId w:val="4"/>
      </w:numPr>
      <w:ind w:left="2160" w:hanging="720"/>
      <w:outlineLvl w:val="2"/>
    </w:pPr>
  </w:style>
  <w:style w:type="paragraph" w:styleId="Header">
    <w:name w:val="header"/>
    <w:basedOn w:val="Normal"/>
    <w:rsid w:val="00F82B23"/>
    <w:pPr>
      <w:tabs>
        <w:tab w:val="center" w:pos="4320"/>
        <w:tab w:val="right" w:pos="8640"/>
      </w:tabs>
    </w:pPr>
  </w:style>
  <w:style w:type="paragraph" w:styleId="Footer">
    <w:name w:val="footer"/>
    <w:basedOn w:val="Normal"/>
    <w:link w:val="FooterChar"/>
    <w:uiPriority w:val="99"/>
    <w:rsid w:val="00F82B23"/>
    <w:pPr>
      <w:tabs>
        <w:tab w:val="center" w:pos="4320"/>
        <w:tab w:val="right" w:pos="8640"/>
      </w:tabs>
    </w:pPr>
  </w:style>
  <w:style w:type="character" w:styleId="PageNumber">
    <w:name w:val="page number"/>
    <w:basedOn w:val="DefaultParagraphFont"/>
    <w:rsid w:val="000B6919"/>
  </w:style>
  <w:style w:type="paragraph" w:styleId="DocumentMap">
    <w:name w:val="Document Map"/>
    <w:basedOn w:val="Normal"/>
    <w:semiHidden/>
    <w:rsid w:val="00187EBE"/>
    <w:pPr>
      <w:shd w:val="clear" w:color="auto" w:fill="000080"/>
    </w:pPr>
    <w:rPr>
      <w:rFonts w:ascii="Tahoma" w:hAnsi="Tahoma" w:cs="Tahoma"/>
      <w:sz w:val="20"/>
      <w:szCs w:val="20"/>
    </w:rPr>
  </w:style>
  <w:style w:type="character" w:styleId="Hyperlink">
    <w:name w:val="Hyperlink"/>
    <w:uiPriority w:val="99"/>
    <w:rsid w:val="001B1A54"/>
    <w:rPr>
      <w:color w:val="0000FF"/>
      <w:u w:val="single"/>
    </w:rPr>
  </w:style>
  <w:style w:type="character" w:styleId="CommentReference">
    <w:name w:val="annotation reference"/>
    <w:rsid w:val="00277DDD"/>
    <w:rPr>
      <w:sz w:val="16"/>
      <w:szCs w:val="16"/>
    </w:rPr>
  </w:style>
  <w:style w:type="paragraph" w:styleId="CommentText">
    <w:name w:val="annotation text"/>
    <w:basedOn w:val="Normal"/>
    <w:link w:val="CommentTextChar"/>
    <w:rsid w:val="00277DDD"/>
    <w:rPr>
      <w:sz w:val="20"/>
      <w:szCs w:val="20"/>
    </w:rPr>
  </w:style>
  <w:style w:type="character" w:customStyle="1" w:styleId="CommentTextChar">
    <w:name w:val="Comment Text Char"/>
    <w:basedOn w:val="DefaultParagraphFont"/>
    <w:link w:val="CommentText"/>
    <w:rsid w:val="00277DDD"/>
  </w:style>
  <w:style w:type="paragraph" w:styleId="CommentSubject">
    <w:name w:val="annotation subject"/>
    <w:basedOn w:val="CommentText"/>
    <w:next w:val="CommentText"/>
    <w:link w:val="CommentSubjectChar"/>
    <w:rsid w:val="00277DDD"/>
    <w:rPr>
      <w:b/>
      <w:bCs/>
    </w:rPr>
  </w:style>
  <w:style w:type="character" w:customStyle="1" w:styleId="CommentSubjectChar">
    <w:name w:val="Comment Subject Char"/>
    <w:link w:val="CommentSubject"/>
    <w:rsid w:val="00277DDD"/>
    <w:rPr>
      <w:b/>
      <w:bCs/>
    </w:rPr>
  </w:style>
  <w:style w:type="paragraph" w:styleId="BalloonText">
    <w:name w:val="Balloon Text"/>
    <w:basedOn w:val="Normal"/>
    <w:link w:val="BalloonTextChar"/>
    <w:rsid w:val="00277DDD"/>
    <w:rPr>
      <w:rFonts w:ascii="Tahoma" w:hAnsi="Tahoma" w:cs="Tahoma"/>
      <w:sz w:val="16"/>
      <w:szCs w:val="16"/>
    </w:rPr>
  </w:style>
  <w:style w:type="character" w:customStyle="1" w:styleId="BalloonTextChar">
    <w:name w:val="Balloon Text Char"/>
    <w:link w:val="BalloonText"/>
    <w:rsid w:val="00277DDD"/>
    <w:rPr>
      <w:rFonts w:ascii="Tahoma" w:hAnsi="Tahoma" w:cs="Tahoma"/>
      <w:sz w:val="16"/>
      <w:szCs w:val="16"/>
    </w:rPr>
  </w:style>
  <w:style w:type="paragraph" w:styleId="ListParagraph">
    <w:name w:val="List Paragraph"/>
    <w:basedOn w:val="Normal"/>
    <w:link w:val="ListParagraphChar"/>
    <w:qFormat/>
    <w:rsid w:val="0095110A"/>
    <w:pPr>
      <w:ind w:left="720"/>
      <w:contextualSpacing/>
    </w:pPr>
  </w:style>
  <w:style w:type="character" w:customStyle="1" w:styleId="ListParagraphChar">
    <w:name w:val="List Paragraph Char"/>
    <w:basedOn w:val="DefaultParagraphFont"/>
    <w:link w:val="ListParagraph"/>
    <w:locked/>
    <w:rsid w:val="00C84BA2"/>
    <w:rPr>
      <w:sz w:val="24"/>
      <w:szCs w:val="24"/>
    </w:rPr>
  </w:style>
  <w:style w:type="character" w:customStyle="1" w:styleId="NormalArialChar">
    <w:name w:val="Normal + Arial Char"/>
    <w:aliases w:val="10 pt Char,Bold Char"/>
    <w:basedOn w:val="DefaultParagraphFont"/>
    <w:link w:val="NormalArial"/>
    <w:locked/>
    <w:rsid w:val="00C84BA2"/>
    <w:rPr>
      <w:b/>
      <w:bCs/>
    </w:rPr>
  </w:style>
  <w:style w:type="paragraph" w:customStyle="1" w:styleId="NormalArial">
    <w:name w:val="Normal + Arial"/>
    <w:aliases w:val="10 pt,Bold"/>
    <w:basedOn w:val="Normal"/>
    <w:link w:val="NormalArialChar"/>
    <w:rsid w:val="00C84BA2"/>
    <w:pPr>
      <w:widowControl/>
      <w:autoSpaceDE/>
      <w:autoSpaceDN/>
      <w:adjustRightInd/>
      <w:spacing w:before="120"/>
      <w:ind w:left="882" w:hanging="432"/>
    </w:pPr>
    <w:rPr>
      <w:b/>
      <w:bCs/>
      <w:sz w:val="20"/>
      <w:szCs w:val="20"/>
    </w:rPr>
  </w:style>
  <w:style w:type="paragraph" w:customStyle="1" w:styleId="OutlineLevel1">
    <w:name w:val="Outline Level 1"/>
    <w:basedOn w:val="Normal"/>
    <w:rsid w:val="00C84BA2"/>
    <w:pPr>
      <w:widowControl/>
      <w:numPr>
        <w:numId w:val="10"/>
      </w:numPr>
      <w:autoSpaceDE/>
      <w:autoSpaceDN/>
      <w:adjustRightInd/>
      <w:spacing w:before="120"/>
    </w:pPr>
    <w:rPr>
      <w:rFonts w:ascii="Calibri" w:eastAsiaTheme="minorHAnsi" w:hAnsi="Calibri"/>
      <w:b/>
      <w:bCs/>
      <w:sz w:val="22"/>
      <w:szCs w:val="22"/>
    </w:rPr>
  </w:style>
  <w:style w:type="character" w:customStyle="1" w:styleId="OutlineLevel2Char">
    <w:name w:val="Outline Level 2 Char"/>
    <w:basedOn w:val="DefaultParagraphFont"/>
    <w:link w:val="OutlineLevel2"/>
    <w:locked/>
    <w:rsid w:val="00C84BA2"/>
    <w:rPr>
      <w:rFonts w:ascii="Calibri" w:hAnsi="Calibri"/>
    </w:rPr>
  </w:style>
  <w:style w:type="paragraph" w:customStyle="1" w:styleId="OutlineLevel2">
    <w:name w:val="Outline Level 2"/>
    <w:basedOn w:val="Normal"/>
    <w:link w:val="OutlineLevel2Char"/>
    <w:rsid w:val="00C84BA2"/>
    <w:pPr>
      <w:widowControl/>
      <w:numPr>
        <w:ilvl w:val="1"/>
        <w:numId w:val="10"/>
      </w:numPr>
      <w:autoSpaceDE/>
      <w:autoSpaceDN/>
      <w:adjustRightInd/>
      <w:spacing w:before="120"/>
    </w:pPr>
    <w:rPr>
      <w:rFonts w:ascii="Calibri" w:hAnsi="Calibri"/>
      <w:sz w:val="20"/>
      <w:szCs w:val="20"/>
    </w:rPr>
  </w:style>
  <w:style w:type="paragraph" w:customStyle="1" w:styleId="OutlineLevel3">
    <w:name w:val="Outline Level 3"/>
    <w:basedOn w:val="Normal"/>
    <w:rsid w:val="00C84BA2"/>
    <w:pPr>
      <w:widowControl/>
      <w:numPr>
        <w:ilvl w:val="2"/>
        <w:numId w:val="10"/>
      </w:numPr>
      <w:autoSpaceDE/>
      <w:autoSpaceDN/>
      <w:adjustRightInd/>
      <w:spacing w:before="120" w:after="120"/>
    </w:pPr>
    <w:rPr>
      <w:rFonts w:ascii="Calibri" w:eastAsiaTheme="minorHAnsi" w:hAnsi="Calibri"/>
      <w:sz w:val="22"/>
      <w:szCs w:val="22"/>
    </w:rPr>
  </w:style>
  <w:style w:type="paragraph" w:customStyle="1" w:styleId="Default">
    <w:name w:val="Default"/>
    <w:rsid w:val="00CB2B1A"/>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862A57"/>
    <w:rPr>
      <w:sz w:val="24"/>
      <w:szCs w:val="24"/>
    </w:rPr>
  </w:style>
  <w:style w:type="paragraph" w:styleId="Revision">
    <w:name w:val="Revision"/>
    <w:hidden/>
    <w:uiPriority w:val="99"/>
    <w:semiHidden/>
    <w:rsid w:val="008276C0"/>
    <w:rPr>
      <w:sz w:val="24"/>
      <w:szCs w:val="24"/>
    </w:rPr>
  </w:style>
  <w:style w:type="character" w:customStyle="1" w:styleId="Heading1Char">
    <w:name w:val="Heading 1 Char"/>
    <w:basedOn w:val="DefaultParagraphFont"/>
    <w:link w:val="Heading1"/>
    <w:rsid w:val="007742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74268"/>
    <w:pPr>
      <w:widowControl/>
      <w:autoSpaceDE/>
      <w:autoSpaceDN/>
      <w:adjustRightInd/>
      <w:spacing w:line="276" w:lineRule="auto"/>
      <w:outlineLvl w:val="9"/>
    </w:pPr>
    <w:rPr>
      <w:lang w:eastAsia="ja-JP"/>
    </w:rPr>
  </w:style>
  <w:style w:type="character" w:customStyle="1" w:styleId="Heading2Char">
    <w:name w:val="Heading 2 Char"/>
    <w:basedOn w:val="DefaultParagraphFont"/>
    <w:link w:val="Heading2"/>
    <w:rsid w:val="007742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1D05"/>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911D0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y.purvis@vermont.gov" TargetMode="External"/><Relationship Id="rId13" Type="http://schemas.openxmlformats.org/officeDocument/2006/relationships/hyperlink" Target="http://bgs.vermont.gov/purchasing/debar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ay.purvis@vermont.gov" TargetMode="External"/><Relationship Id="rId4" Type="http://schemas.openxmlformats.org/officeDocument/2006/relationships/settings" Target="settings.xml"/><Relationship Id="rId9" Type="http://schemas.openxmlformats.org/officeDocument/2006/relationships/hyperlink" Target="mailto:clay.purvis@vermont.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EE72EA9-ECC1-4EF1-8C8A-14E89575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18775</Words>
  <Characters>107819</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
  <LinksUpToDate>false</LinksUpToDate>
  <CharactersWithSpaces>126342</CharactersWithSpaces>
  <SharedDoc>false</SharedDoc>
  <HLinks>
    <vt:vector size="6" baseType="variant">
      <vt:variant>
        <vt:i4>6488144</vt:i4>
      </vt:variant>
      <vt:variant>
        <vt:i4>3</vt:i4>
      </vt:variant>
      <vt:variant>
        <vt:i4>0</vt:i4>
      </vt:variant>
      <vt:variant>
        <vt:i4>5</vt:i4>
      </vt:variant>
      <vt:variant>
        <vt:lpwstr>mailto:tamera.pariseau@state.vt.us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tpariseau</dc:creator>
  <cp:lastModifiedBy>Eriksen, Sunni</cp:lastModifiedBy>
  <cp:revision>2</cp:revision>
  <cp:lastPrinted>2017-10-10T17:01:00Z</cp:lastPrinted>
  <dcterms:created xsi:type="dcterms:W3CDTF">2018-01-25T22:07:00Z</dcterms:created>
  <dcterms:modified xsi:type="dcterms:W3CDTF">2018-01-25T22:07:00Z</dcterms:modified>
</cp:coreProperties>
</file>