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9FF8" w14:textId="592049F4" w:rsidR="00653E3B" w:rsidRPr="004F1BB9" w:rsidRDefault="0026536E" w:rsidP="004F1BB9">
      <w:pPr>
        <w:spacing w:after="120"/>
        <w:jc w:val="center"/>
        <w:rPr>
          <w:b/>
          <w:bCs/>
          <w:u w:val="single"/>
        </w:rPr>
      </w:pPr>
      <w:r w:rsidRPr="004F1BB9">
        <w:rPr>
          <w:b/>
          <w:bCs/>
          <w:u w:val="single"/>
        </w:rPr>
        <w:t>Winter Rules</w:t>
      </w:r>
    </w:p>
    <w:p w14:paraId="7B56491E" w14:textId="515DEFDF" w:rsidR="0026536E" w:rsidRPr="0026536E" w:rsidRDefault="0026536E">
      <w:pPr>
        <w:rPr>
          <w:b/>
          <w:bCs/>
          <w:u w:val="single"/>
        </w:rPr>
      </w:pPr>
      <w:r w:rsidRPr="0026536E">
        <w:rPr>
          <w:b/>
          <w:bCs/>
          <w:u w:val="single"/>
        </w:rPr>
        <w:t>Notice</w:t>
      </w:r>
    </w:p>
    <w:p w14:paraId="1BC80DAA" w14:textId="081E6115" w:rsidR="0026536E" w:rsidRDefault="0026536E" w:rsidP="0026536E">
      <w:pPr>
        <w:pStyle w:val="ListParagraph"/>
        <w:numPr>
          <w:ilvl w:val="0"/>
          <w:numId w:val="1"/>
        </w:numPr>
      </w:pPr>
      <w:r>
        <w:t>Notice time periods</w:t>
      </w:r>
    </w:p>
    <w:p w14:paraId="107F234C" w14:textId="0814F269" w:rsidR="0026536E" w:rsidRPr="004F1BB9" w:rsidRDefault="0026536E" w:rsidP="0026536E">
      <w:pPr>
        <w:rPr>
          <w:i/>
          <w:iCs/>
        </w:rPr>
      </w:pPr>
      <w:r w:rsidRPr="004F1BB9">
        <w:rPr>
          <w:i/>
          <w:iCs/>
        </w:rPr>
        <w:t>Regular Disconnection</w:t>
      </w:r>
    </w:p>
    <w:p w14:paraId="26A45FC4" w14:textId="407F8F3D" w:rsidR="0026536E" w:rsidRDefault="00DD50EF" w:rsidP="0026536E">
      <w:r w:rsidRPr="00F829ED">
        <w:rPr>
          <w:b/>
          <w:bCs/>
        </w:rPr>
        <w:t xml:space="preserve">14 </w:t>
      </w:r>
      <w:r w:rsidR="007B5C2B" w:rsidRPr="00F829ED">
        <w:rPr>
          <w:b/>
          <w:bCs/>
        </w:rPr>
        <w:t>days</w:t>
      </w:r>
      <w:r w:rsidR="007B5C2B">
        <w:t>’ notice</w:t>
      </w:r>
      <w:r>
        <w:t xml:space="preserve"> with </w:t>
      </w:r>
      <w:r w:rsidR="001C1420">
        <w:rPr>
          <w:b/>
          <w:bCs/>
        </w:rPr>
        <w:t>9</w:t>
      </w:r>
      <w:r w:rsidR="0026536E" w:rsidRPr="00F829ED">
        <w:rPr>
          <w:b/>
          <w:bCs/>
        </w:rPr>
        <w:t xml:space="preserve"> </w:t>
      </w:r>
      <w:r w:rsidRPr="00F829ED">
        <w:rPr>
          <w:b/>
          <w:bCs/>
        </w:rPr>
        <w:t xml:space="preserve">dates of disconnection </w:t>
      </w:r>
      <w:r>
        <w:t xml:space="preserve">on the notice </w:t>
      </w:r>
      <w:r w:rsidR="0026536E">
        <w:t xml:space="preserve"> </w:t>
      </w:r>
    </w:p>
    <w:p w14:paraId="38CB103F" w14:textId="2312ADEB" w:rsidR="0026536E" w:rsidRPr="004F1BB9" w:rsidRDefault="0026536E" w:rsidP="0026536E">
      <w:pPr>
        <w:rPr>
          <w:i/>
          <w:iCs/>
        </w:rPr>
      </w:pPr>
      <w:r w:rsidRPr="004F1BB9">
        <w:rPr>
          <w:i/>
          <w:iCs/>
        </w:rPr>
        <w:t>Broken Payment Arrangement</w:t>
      </w:r>
    </w:p>
    <w:p w14:paraId="1EA6C51F" w14:textId="53E479C7" w:rsidR="0026536E" w:rsidRDefault="001C1420" w:rsidP="0026536E">
      <w:r>
        <w:rPr>
          <w:b/>
          <w:bCs/>
        </w:rPr>
        <w:t xml:space="preserve">5 </w:t>
      </w:r>
      <w:r w:rsidR="0026536E" w:rsidRPr="004F1BB9">
        <w:rPr>
          <w:b/>
          <w:bCs/>
        </w:rPr>
        <w:t>days</w:t>
      </w:r>
      <w:r w:rsidR="00DD50EF" w:rsidRPr="004F1BB9">
        <w:rPr>
          <w:b/>
          <w:bCs/>
        </w:rPr>
        <w:t xml:space="preserve"> mailed</w:t>
      </w:r>
      <w:r w:rsidR="0026536E" w:rsidRPr="004F1BB9">
        <w:rPr>
          <w:b/>
          <w:bCs/>
        </w:rPr>
        <w:t xml:space="preserve"> notice</w:t>
      </w:r>
      <w:r w:rsidR="00DD50EF" w:rsidRPr="004F1BB9">
        <w:rPr>
          <w:b/>
          <w:bCs/>
        </w:rPr>
        <w:t xml:space="preserve"> or 72 delivered</w:t>
      </w:r>
      <w:r w:rsidR="0026536E">
        <w:t xml:space="preserve"> </w:t>
      </w:r>
      <w:r w:rsidR="00DD50EF">
        <w:t>providing that the consumer was giv</w:t>
      </w:r>
      <w:r w:rsidR="00F829ED">
        <w:t xml:space="preserve">en </w:t>
      </w:r>
      <w:r w:rsidR="00DD50EF" w:rsidRPr="00F829ED">
        <w:rPr>
          <w:b/>
          <w:bCs/>
          <w:u w:val="single"/>
        </w:rPr>
        <w:t>oral notice</w:t>
      </w:r>
      <w:r w:rsidR="00DD50EF">
        <w:t xml:space="preserve"> at the time that the repayment plan was made. </w:t>
      </w:r>
    </w:p>
    <w:p w14:paraId="697F986A" w14:textId="54525284" w:rsidR="008A71D4" w:rsidRDefault="00651148" w:rsidP="0026536E">
      <w:r>
        <w:t xml:space="preserve">Broken PA notices do need an </w:t>
      </w:r>
      <w:r w:rsidR="003A3369">
        <w:t>8-day</w:t>
      </w:r>
      <w:r>
        <w:t xml:space="preserve"> date range</w:t>
      </w:r>
      <w:r w:rsidR="007177D8">
        <w:t xml:space="preserve"> to accommodate temp</w:t>
      </w:r>
      <w:r w:rsidR="00396115">
        <w:t xml:space="preserve"> </w:t>
      </w:r>
      <w:r w:rsidR="004F1BB9">
        <w:t>moratoriums</w:t>
      </w:r>
      <w:r w:rsidR="007177D8">
        <w:t xml:space="preserve"> </w:t>
      </w:r>
      <w:r w:rsidR="00396115">
        <w:t xml:space="preserve">or other issues that may keep a utility from disconnecting on the planned day. </w:t>
      </w:r>
    </w:p>
    <w:p w14:paraId="4D4568D5" w14:textId="77777777" w:rsidR="00360BAC" w:rsidRDefault="00360BAC" w:rsidP="0026536E"/>
    <w:p w14:paraId="46443A62" w14:textId="6E5AEFA5" w:rsidR="0026536E" w:rsidRDefault="0026536E" w:rsidP="0026536E">
      <w:pPr>
        <w:pStyle w:val="ListParagraph"/>
        <w:numPr>
          <w:ilvl w:val="0"/>
          <w:numId w:val="1"/>
        </w:numPr>
      </w:pPr>
      <w:r>
        <w:t>Oral Notice</w:t>
      </w:r>
    </w:p>
    <w:p w14:paraId="31A88175" w14:textId="43AC6E44" w:rsidR="0026536E" w:rsidRPr="007D3B07" w:rsidRDefault="0026536E" w:rsidP="007D3B07">
      <w:pPr>
        <w:spacing w:after="0"/>
        <w:rPr>
          <w:rFonts w:cstheme="minorHAnsi"/>
        </w:rPr>
      </w:pPr>
      <w:r w:rsidRPr="007D3B07">
        <w:rPr>
          <w:rFonts w:cstheme="minorHAnsi"/>
        </w:rPr>
        <w:t>Can be given by telephone or personal visit</w:t>
      </w:r>
      <w:r w:rsidR="005B5F1E" w:rsidRPr="007D3B07">
        <w:rPr>
          <w:rFonts w:cstheme="minorHAnsi"/>
        </w:rPr>
        <w:t xml:space="preserve">. </w:t>
      </w:r>
      <w:r w:rsidR="009B3A8A" w:rsidRPr="007D3B07">
        <w:rPr>
          <w:rFonts w:cstheme="minorHAnsi"/>
        </w:rPr>
        <w:t xml:space="preserve">Must make all reasonable attempts </w:t>
      </w:r>
      <w:r w:rsidR="00CF6A23" w:rsidRPr="007D3B07">
        <w:rPr>
          <w:rFonts w:cstheme="minorHAnsi"/>
        </w:rPr>
        <w:t>(3</w:t>
      </w:r>
      <w:r w:rsidR="009B3A8A" w:rsidRPr="007D3B07">
        <w:rPr>
          <w:rFonts w:cstheme="minorHAnsi"/>
        </w:rPr>
        <w:t xml:space="preserve"> phone calls) </w:t>
      </w:r>
    </w:p>
    <w:p w14:paraId="30157A7B" w14:textId="57792666" w:rsidR="00D15E99" w:rsidRDefault="00D15E99" w:rsidP="007D3B07">
      <w:pPr>
        <w:spacing w:after="0"/>
        <w:rPr>
          <w:rFonts w:cstheme="minorHAnsi"/>
        </w:rPr>
      </w:pPr>
      <w:r w:rsidRPr="007D3B07">
        <w:rPr>
          <w:rFonts w:cstheme="minorHAnsi"/>
        </w:rPr>
        <w:t>If all required phone calls have been attempted</w:t>
      </w:r>
      <w:r w:rsidR="002A768B" w:rsidRPr="007D3B07">
        <w:rPr>
          <w:rFonts w:cstheme="minorHAnsi"/>
        </w:rPr>
        <w:t xml:space="preserve"> a voicemail is acceptable oral notice. </w:t>
      </w:r>
    </w:p>
    <w:p w14:paraId="5DC30B7E" w14:textId="77777777" w:rsidR="007D3B07" w:rsidRPr="007D3B07" w:rsidRDefault="007D3B07" w:rsidP="007D3B07">
      <w:pPr>
        <w:spacing w:after="0"/>
        <w:rPr>
          <w:rFonts w:cstheme="minorHAnsi"/>
        </w:rPr>
      </w:pPr>
    </w:p>
    <w:p w14:paraId="0CC94D0D" w14:textId="3CDD62F2" w:rsidR="007D3B07" w:rsidRDefault="007D3B07" w:rsidP="007D3B07">
      <w:pPr>
        <w:spacing w:after="0"/>
        <w:rPr>
          <w:rFonts w:cstheme="minorHAnsi"/>
        </w:rPr>
      </w:pPr>
      <w:r w:rsidRPr="007D3B07">
        <w:rPr>
          <w:rFonts w:cstheme="minorHAnsi"/>
        </w:rPr>
        <w:t>If, after complying with the requirements actual oral</w:t>
      </w:r>
      <w:r w:rsidR="00CF6A23">
        <w:rPr>
          <w:rFonts w:cstheme="minorHAnsi"/>
        </w:rPr>
        <w:t xml:space="preserve"> </w:t>
      </w:r>
      <w:r w:rsidRPr="007D3B07">
        <w:rPr>
          <w:rFonts w:cstheme="minorHAnsi"/>
        </w:rPr>
        <w:t>notification has not been given, then, at least 48 hours before disconnection is to</w:t>
      </w:r>
      <w:r w:rsidR="00CF6A23">
        <w:rPr>
          <w:rFonts w:cstheme="minorHAnsi"/>
        </w:rPr>
        <w:t xml:space="preserve"> </w:t>
      </w:r>
      <w:r w:rsidRPr="007D3B07">
        <w:rPr>
          <w:rFonts w:cstheme="minorHAnsi"/>
        </w:rPr>
        <w:t xml:space="preserve">occur, the utility </w:t>
      </w:r>
      <w:r w:rsidR="006C7495" w:rsidRPr="007D3B07">
        <w:rPr>
          <w:rFonts w:cstheme="minorHAnsi"/>
        </w:rPr>
        <w:t xml:space="preserve">shall </w:t>
      </w:r>
      <w:r w:rsidR="006C7495">
        <w:rPr>
          <w:rFonts w:cstheme="minorHAnsi"/>
        </w:rPr>
        <w:t>e-mail</w:t>
      </w:r>
      <w:r>
        <w:rPr>
          <w:rFonts w:cstheme="minorHAnsi"/>
        </w:rPr>
        <w:t xml:space="preserve"> a </w:t>
      </w:r>
      <w:r w:rsidRPr="007D3B07">
        <w:rPr>
          <w:rFonts w:cstheme="minorHAnsi"/>
        </w:rPr>
        <w:t>report to the Department of Public Service</w:t>
      </w:r>
      <w:r>
        <w:rPr>
          <w:rFonts w:cstheme="minorHAnsi"/>
        </w:rPr>
        <w:t xml:space="preserve"> (</w:t>
      </w:r>
      <w:hyperlink r:id="rId5" w:history="1">
        <w:r w:rsidR="001A34FB" w:rsidRPr="00AE0AEE">
          <w:rPr>
            <w:rStyle w:val="Hyperlink"/>
            <w:rFonts w:cstheme="minorHAnsi"/>
          </w:rPr>
          <w:t>psd.qualdesk@vermont.gov</w:t>
        </w:r>
      </w:hyperlink>
      <w:r w:rsidR="00E20DB8">
        <w:rPr>
          <w:rFonts w:cstheme="minorHAnsi"/>
        </w:rPr>
        <w:t>)</w:t>
      </w:r>
    </w:p>
    <w:p w14:paraId="1429BB94" w14:textId="77777777" w:rsidR="00360BAC" w:rsidRDefault="00360BAC" w:rsidP="007D3B07">
      <w:pPr>
        <w:spacing w:after="0"/>
        <w:rPr>
          <w:rFonts w:cstheme="minorHAnsi"/>
        </w:rPr>
      </w:pPr>
    </w:p>
    <w:p w14:paraId="7A49730E" w14:textId="52056F77" w:rsidR="001A34FB" w:rsidRPr="007D3B07" w:rsidRDefault="001A34FB" w:rsidP="007D3B07">
      <w:pPr>
        <w:spacing w:after="0"/>
        <w:rPr>
          <w:rFonts w:cstheme="minorHAnsi"/>
        </w:rPr>
      </w:pPr>
      <w:r>
        <w:rPr>
          <w:rFonts w:cstheme="minorHAnsi"/>
        </w:rPr>
        <w:t xml:space="preserve">Please </w:t>
      </w:r>
      <w:r w:rsidR="00CF6A23">
        <w:rPr>
          <w:rFonts w:cstheme="minorHAnsi"/>
        </w:rPr>
        <w:t>include:</w:t>
      </w:r>
    </w:p>
    <w:p w14:paraId="04FA1CC7" w14:textId="77777777" w:rsidR="001A34FB" w:rsidRPr="00CF6A23" w:rsidRDefault="007D3B07" w:rsidP="007D3B07">
      <w:pPr>
        <w:spacing w:after="0"/>
        <w:rPr>
          <w:rFonts w:cstheme="minorHAnsi"/>
          <w:b/>
          <w:bCs/>
        </w:rPr>
      </w:pPr>
      <w:r w:rsidRPr="00CF6A23">
        <w:rPr>
          <w:rFonts w:cstheme="minorHAnsi"/>
          <w:b/>
          <w:bCs/>
        </w:rPr>
        <w:t xml:space="preserve">the ratepayer's name, address and, if available, telephone number. </w:t>
      </w:r>
    </w:p>
    <w:p w14:paraId="35562BB2" w14:textId="345983A9" w:rsidR="007D3B07" w:rsidRPr="007D3B07" w:rsidRDefault="007D3B07" w:rsidP="007D3B07">
      <w:pPr>
        <w:spacing w:after="0"/>
        <w:rPr>
          <w:rFonts w:cstheme="minorHAnsi"/>
        </w:rPr>
      </w:pPr>
      <w:r w:rsidRPr="007D3B07">
        <w:rPr>
          <w:rFonts w:cstheme="minorHAnsi"/>
        </w:rPr>
        <w:t>The</w:t>
      </w:r>
      <w:r w:rsidR="001A34FB">
        <w:rPr>
          <w:rFonts w:cstheme="minorHAnsi"/>
        </w:rPr>
        <w:t xml:space="preserve"> </w:t>
      </w:r>
      <w:r w:rsidRPr="007D3B07">
        <w:rPr>
          <w:rFonts w:cstheme="minorHAnsi"/>
        </w:rPr>
        <w:t>utility shall be prepared</w:t>
      </w:r>
      <w:r w:rsidR="001A34FB">
        <w:rPr>
          <w:rFonts w:cstheme="minorHAnsi"/>
        </w:rPr>
        <w:t xml:space="preserve"> </w:t>
      </w:r>
      <w:r w:rsidRPr="007D3B07">
        <w:rPr>
          <w:rFonts w:cstheme="minorHAnsi"/>
        </w:rPr>
        <w:t>to provide a description of the observations of the person</w:t>
      </w:r>
    </w:p>
    <w:p w14:paraId="45D70C8D" w14:textId="77777777" w:rsidR="007D3B07" w:rsidRPr="007D3B07" w:rsidRDefault="007D3B07" w:rsidP="007D3B07">
      <w:pPr>
        <w:spacing w:after="0"/>
        <w:rPr>
          <w:rFonts w:cstheme="minorHAnsi"/>
        </w:rPr>
      </w:pPr>
      <w:r w:rsidRPr="007D3B07">
        <w:rPr>
          <w:rFonts w:cstheme="minorHAnsi"/>
        </w:rPr>
        <w:t>who attempted to give oral notice by personal visit as to whether the premises appear</w:t>
      </w:r>
    </w:p>
    <w:p w14:paraId="071F6D6F" w14:textId="1E955F15" w:rsidR="0026536E" w:rsidRDefault="007D3B07" w:rsidP="007D3B07">
      <w:pPr>
        <w:spacing w:after="0"/>
        <w:rPr>
          <w:rFonts w:cstheme="minorHAnsi"/>
        </w:rPr>
      </w:pPr>
      <w:r w:rsidRPr="007D3B07">
        <w:rPr>
          <w:rFonts w:cstheme="minorHAnsi"/>
        </w:rPr>
        <w:t>to be occupied</w:t>
      </w:r>
      <w:r w:rsidR="006C7495">
        <w:rPr>
          <w:rFonts w:cstheme="minorHAnsi"/>
        </w:rPr>
        <w:t>.</w:t>
      </w:r>
    </w:p>
    <w:p w14:paraId="636D6BC3" w14:textId="77777777" w:rsidR="006C7495" w:rsidRPr="007D3B07" w:rsidRDefault="006C7495" w:rsidP="007D3B07">
      <w:pPr>
        <w:spacing w:after="0"/>
        <w:rPr>
          <w:rFonts w:cstheme="minorHAnsi"/>
        </w:rPr>
      </w:pPr>
    </w:p>
    <w:p w14:paraId="4D9DE00A" w14:textId="77777777" w:rsidR="0026536E" w:rsidRDefault="0026536E" w:rsidP="0026536E">
      <w:pPr>
        <w:pStyle w:val="ListParagraph"/>
        <w:numPr>
          <w:ilvl w:val="0"/>
          <w:numId w:val="1"/>
        </w:numPr>
      </w:pPr>
      <w:r>
        <w:t xml:space="preserve">Written Notice </w:t>
      </w:r>
    </w:p>
    <w:p w14:paraId="3B305ED2" w14:textId="7271C189" w:rsidR="0026536E" w:rsidRDefault="0026536E" w:rsidP="0026536E">
      <w:r>
        <w:t>Two notices are required in the winter months</w:t>
      </w:r>
    </w:p>
    <w:p w14:paraId="6CE56527" w14:textId="7779D805" w:rsidR="0026536E" w:rsidRDefault="003A3369" w:rsidP="0026536E">
      <w:pPr>
        <w:pStyle w:val="ListParagraph"/>
        <w:numPr>
          <w:ilvl w:val="0"/>
          <w:numId w:val="2"/>
        </w:numPr>
      </w:pPr>
      <w:r>
        <w:t>14-day</w:t>
      </w:r>
      <w:r w:rsidR="0026536E">
        <w:t xml:space="preserve"> notice </w:t>
      </w:r>
    </w:p>
    <w:p w14:paraId="14C0C620" w14:textId="18611E8C" w:rsidR="0026536E" w:rsidRDefault="0026536E" w:rsidP="0026536E">
      <w:pPr>
        <w:pStyle w:val="ListParagraph"/>
        <w:numPr>
          <w:ilvl w:val="0"/>
          <w:numId w:val="2"/>
        </w:numPr>
      </w:pPr>
      <w:r>
        <w:t xml:space="preserve">Notice delivered to premise (48 hours before </w:t>
      </w:r>
      <w:r w:rsidR="004E2653">
        <w:t>1</w:t>
      </w:r>
      <w:r w:rsidR="004E2653" w:rsidRPr="004E2653">
        <w:rPr>
          <w:vertAlign w:val="superscript"/>
        </w:rPr>
        <w:t>st</w:t>
      </w:r>
      <w:r w:rsidR="004E2653">
        <w:t xml:space="preserve"> disconnection</w:t>
      </w:r>
      <w:r w:rsidR="003A3369">
        <w:t>)</w:t>
      </w:r>
      <w:r w:rsidR="004E2653">
        <w:t xml:space="preserve"> date or</w:t>
      </w:r>
      <w:r>
        <w:t xml:space="preserve"> mailed (4 days before </w:t>
      </w:r>
      <w:r w:rsidR="004E2653">
        <w:t>1</w:t>
      </w:r>
      <w:r w:rsidR="004E2653" w:rsidRPr="004E2653">
        <w:rPr>
          <w:vertAlign w:val="superscript"/>
        </w:rPr>
        <w:t>st</w:t>
      </w:r>
      <w:r w:rsidR="004E2653">
        <w:t xml:space="preserve"> disconnection date</w:t>
      </w:r>
      <w:r>
        <w:t xml:space="preserve">) </w:t>
      </w:r>
    </w:p>
    <w:p w14:paraId="2F87D5B8" w14:textId="3100CD23" w:rsidR="0026536E" w:rsidRDefault="0026536E" w:rsidP="0026536E">
      <w:pPr>
        <w:rPr>
          <w:u w:val="single"/>
        </w:rPr>
      </w:pPr>
      <w:r w:rsidRPr="0026536E">
        <w:rPr>
          <w:u w:val="single"/>
        </w:rPr>
        <w:t>Temps</w:t>
      </w:r>
    </w:p>
    <w:p w14:paraId="1231ECC7" w14:textId="1EE11B34" w:rsidR="00DD50EF" w:rsidRPr="00360BAC" w:rsidRDefault="00DD50EF" w:rsidP="00DD50EF">
      <w:pPr>
        <w:spacing w:after="0"/>
      </w:pPr>
      <w:r>
        <w:t xml:space="preserve">Disconnection is not allowed if </w:t>
      </w:r>
      <w:r w:rsidR="00360BAC">
        <w:t xml:space="preserve">forecasted temps </w:t>
      </w:r>
      <w:r>
        <w:t xml:space="preserve">will not drop under </w:t>
      </w:r>
      <w:r w:rsidRPr="00360BAC">
        <w:rPr>
          <w:b/>
          <w:bCs/>
          <w:u w:val="single"/>
        </w:rPr>
        <w:t>10</w:t>
      </w:r>
      <w:r w:rsidR="00360BAC" w:rsidRPr="00360BAC">
        <w:rPr>
          <w:b/>
          <w:bCs/>
          <w:u w:val="single"/>
        </w:rPr>
        <w:t xml:space="preserve"> </w:t>
      </w:r>
      <w:r w:rsidRPr="00360BAC">
        <w:rPr>
          <w:b/>
          <w:bCs/>
          <w:u w:val="single"/>
        </w:rPr>
        <w:t>degrees Fahrenheit during a 48-hour period beginning between 7 a.m. and 10a.m. on the anticipated date of disconnection</w:t>
      </w:r>
      <w:r>
        <w:t xml:space="preserve">. </w:t>
      </w:r>
      <w:r w:rsidRPr="00DD50EF">
        <w:rPr>
          <w:i/>
          <w:iCs/>
        </w:rPr>
        <w:t>Utilities should check the temp for the specific town that the</w:t>
      </w:r>
      <w:r>
        <w:rPr>
          <w:i/>
          <w:iCs/>
        </w:rPr>
        <w:t xml:space="preserve"> customer lives in. </w:t>
      </w:r>
    </w:p>
    <w:p w14:paraId="124DC9EF" w14:textId="77777777" w:rsidR="00DD50EF" w:rsidRDefault="00DD50EF" w:rsidP="00DD50EF">
      <w:pPr>
        <w:spacing w:after="0"/>
      </w:pPr>
    </w:p>
    <w:p w14:paraId="3B18782A" w14:textId="087D2859" w:rsidR="0026536E" w:rsidRDefault="00DD50EF" w:rsidP="00DD50EF">
      <w:pPr>
        <w:spacing w:after="0"/>
      </w:pPr>
      <w:r>
        <w:t xml:space="preserve">If there is a resident in the household aged </w:t>
      </w:r>
      <w:r w:rsidRPr="00360BAC">
        <w:rPr>
          <w:b/>
          <w:bCs/>
          <w:u w:val="single"/>
        </w:rPr>
        <w:t xml:space="preserve">62 or older, disconnection is not allowed if temps are </w:t>
      </w:r>
      <w:r w:rsidR="002A768B" w:rsidRPr="00360BAC">
        <w:rPr>
          <w:b/>
          <w:bCs/>
          <w:u w:val="single"/>
        </w:rPr>
        <w:t>forecasted</w:t>
      </w:r>
      <w:r w:rsidRPr="00360BAC">
        <w:rPr>
          <w:b/>
          <w:bCs/>
          <w:u w:val="single"/>
        </w:rPr>
        <w:t xml:space="preserve"> to drop below 32 degrees in a </w:t>
      </w:r>
      <w:r w:rsidR="004E2653" w:rsidRPr="00360BAC">
        <w:rPr>
          <w:b/>
          <w:bCs/>
          <w:u w:val="single"/>
        </w:rPr>
        <w:t>48-hour</w:t>
      </w:r>
      <w:r w:rsidRPr="00360BAC">
        <w:rPr>
          <w:b/>
          <w:bCs/>
          <w:u w:val="single"/>
        </w:rPr>
        <w:t xml:space="preserve"> period.</w:t>
      </w:r>
      <w:r>
        <w:t xml:space="preserve"> The account holder must let utilities know that there is a person of that age living in the home. Utilities can request reasonable proof</w:t>
      </w:r>
      <w:r w:rsidR="002901E7">
        <w:t xml:space="preserve"> that an eligible person lives in the household. </w:t>
      </w:r>
      <w:r w:rsidR="0026536E">
        <w:br/>
      </w:r>
    </w:p>
    <w:p w14:paraId="29BC7293" w14:textId="77777777" w:rsidR="0026536E" w:rsidRDefault="0026536E"/>
    <w:sectPr w:rsidR="0026536E" w:rsidSect="004F1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A7AA6"/>
    <w:multiLevelType w:val="hybridMultilevel"/>
    <w:tmpl w:val="EBA2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1F3C"/>
    <w:multiLevelType w:val="hybridMultilevel"/>
    <w:tmpl w:val="B6A44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923579">
    <w:abstractNumId w:val="0"/>
  </w:num>
  <w:num w:numId="2" w16cid:durableId="185126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6E"/>
    <w:rsid w:val="001A34FB"/>
    <w:rsid w:val="001C1420"/>
    <w:rsid w:val="0026536E"/>
    <w:rsid w:val="002901E7"/>
    <w:rsid w:val="002A768B"/>
    <w:rsid w:val="00360BAC"/>
    <w:rsid w:val="00396115"/>
    <w:rsid w:val="003A3369"/>
    <w:rsid w:val="004E2653"/>
    <w:rsid w:val="004F1BB9"/>
    <w:rsid w:val="005B5F1E"/>
    <w:rsid w:val="005D7FD2"/>
    <w:rsid w:val="00651148"/>
    <w:rsid w:val="00653E3B"/>
    <w:rsid w:val="006C7495"/>
    <w:rsid w:val="007177D8"/>
    <w:rsid w:val="007B5C2B"/>
    <w:rsid w:val="007D3B07"/>
    <w:rsid w:val="008A71D4"/>
    <w:rsid w:val="009B3A8A"/>
    <w:rsid w:val="00BB5A82"/>
    <w:rsid w:val="00CF6A23"/>
    <w:rsid w:val="00D15E99"/>
    <w:rsid w:val="00DD50EF"/>
    <w:rsid w:val="00E20DB8"/>
    <w:rsid w:val="00F27994"/>
    <w:rsid w:val="00F8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C13C"/>
  <w15:chartTrackingRefBased/>
  <w15:docId w15:val="{DD3190AE-370B-4DED-8E6C-C3578097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.qualdesk@vermon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Christine</dc:creator>
  <cp:keywords/>
  <dc:description/>
  <cp:lastModifiedBy>Paruch, Susan</cp:lastModifiedBy>
  <cp:revision>2</cp:revision>
  <dcterms:created xsi:type="dcterms:W3CDTF">2022-12-08T15:36:00Z</dcterms:created>
  <dcterms:modified xsi:type="dcterms:W3CDTF">2022-12-08T15:36:00Z</dcterms:modified>
</cp:coreProperties>
</file>